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601" w:tblpY="58"/>
        <w:tblW w:w="10031" w:type="dxa"/>
        <w:tblLayout w:type="fixed"/>
        <w:tblLook w:val="0000"/>
      </w:tblPr>
      <w:tblGrid>
        <w:gridCol w:w="10031"/>
      </w:tblGrid>
      <w:tr w:rsidR="00F00B56" w:rsidRPr="00A477FB" w:rsidTr="00980E81">
        <w:trPr>
          <w:trHeight w:val="124"/>
        </w:trPr>
        <w:tc>
          <w:tcPr>
            <w:tcW w:w="10031" w:type="dxa"/>
          </w:tcPr>
          <w:p w:rsidR="00CE7B0A" w:rsidRPr="003822BC" w:rsidRDefault="00CE7B0A" w:rsidP="00CE7B0A">
            <w:pPr>
              <w:pStyle w:val="1"/>
              <w:jc w:val="right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3822BC">
              <w:rPr>
                <w:szCs w:val="24"/>
              </w:rPr>
              <w:t>Утвержда</w:t>
            </w:r>
            <w:r>
              <w:rPr>
                <w:szCs w:val="24"/>
              </w:rPr>
              <w:t>ю»</w:t>
            </w:r>
          </w:p>
          <w:p w:rsidR="00CE7B0A" w:rsidRDefault="00CE7B0A" w:rsidP="00CE7B0A">
            <w:pPr>
              <w:pStyle w:val="1"/>
              <w:jc w:val="right"/>
              <w:rPr>
                <w:szCs w:val="24"/>
              </w:rPr>
            </w:pPr>
            <w:r w:rsidRPr="003822BC">
              <w:rPr>
                <w:szCs w:val="24"/>
              </w:rPr>
              <w:t xml:space="preserve"> </w:t>
            </w:r>
            <w:r>
              <w:rPr>
                <w:szCs w:val="24"/>
              </w:rPr>
              <w:t>главный врач</w:t>
            </w:r>
          </w:p>
          <w:p w:rsidR="00CE7B0A" w:rsidRDefault="00CE7B0A" w:rsidP="00CE7B0A">
            <w:pPr>
              <w:pStyle w:val="1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КГП на ПХВ «Областной центр скорой медицинской помощи»</w:t>
            </w:r>
          </w:p>
          <w:p w:rsidR="00CE7B0A" w:rsidRDefault="00CE7B0A" w:rsidP="00CE7B0A">
            <w:pPr>
              <w:pStyle w:val="1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КГУ «УЗ </w:t>
            </w:r>
            <w:proofErr w:type="spellStart"/>
            <w:r>
              <w:rPr>
                <w:szCs w:val="24"/>
              </w:rPr>
              <w:t>акимата</w:t>
            </w:r>
            <w:proofErr w:type="spellEnd"/>
            <w:r>
              <w:rPr>
                <w:szCs w:val="24"/>
              </w:rPr>
              <w:t xml:space="preserve"> СКО»</w:t>
            </w:r>
          </w:p>
          <w:p w:rsidR="00CE7B0A" w:rsidRDefault="00CE7B0A" w:rsidP="00CE7B0A">
            <w:pPr>
              <w:pStyle w:val="1"/>
              <w:jc w:val="right"/>
              <w:rPr>
                <w:szCs w:val="24"/>
              </w:rPr>
            </w:pPr>
          </w:p>
          <w:p w:rsidR="00F00B56" w:rsidRPr="00DB5B0D" w:rsidRDefault="00CE7B0A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color w:val="000000"/>
                <w:lang w:val="kk-KZ" w:eastAsia="en-US"/>
              </w:rPr>
            </w:pPr>
            <w:r>
              <w:t xml:space="preserve">                                                                                                                   ____________М.Ш. </w:t>
            </w:r>
            <w:proofErr w:type="spellStart"/>
            <w:r>
              <w:t>Байгулов</w:t>
            </w:r>
            <w:proofErr w:type="spellEnd"/>
            <w:r w:rsidR="00F00B56">
              <w:rPr>
                <w:color w:val="000000"/>
                <w:lang w:eastAsia="en-US"/>
              </w:rPr>
              <w:t xml:space="preserve">                                                                                   </w:t>
            </w:r>
          </w:p>
          <w:p w:rsidR="00F00B56" w:rsidRPr="005A7909" w:rsidRDefault="00F00B56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b/>
                <w:color w:val="000000"/>
                <w:lang w:eastAsia="en-US"/>
              </w:rPr>
            </w:pPr>
            <w:r w:rsidRPr="005A7909">
              <w:rPr>
                <w:b/>
                <w:color w:val="000000"/>
                <w:lang w:eastAsia="en-US"/>
              </w:rPr>
              <w:t xml:space="preserve">ТЕХНИЧЕСКАЯ СПЕЦИФИКАЦИЯ </w:t>
            </w:r>
          </w:p>
          <w:p w:rsidR="00F00B56" w:rsidRPr="005A7909" w:rsidRDefault="00F00B56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  <w:color w:val="000000"/>
              </w:rPr>
            </w:pPr>
          </w:p>
          <w:p w:rsidR="00F00B56" w:rsidRPr="005C5EBC" w:rsidRDefault="00980E81" w:rsidP="00771828">
            <w:pPr>
              <w:widowControl w:val="0"/>
              <w:autoSpaceDE w:val="0"/>
              <w:autoSpaceDN w:val="0"/>
              <w:adjustRightInd w:val="0"/>
              <w:ind w:left="3402" w:right="-108" w:hanging="3402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  <w:lang w:val="kk-KZ"/>
              </w:rPr>
              <w:t>Автотранпорт</w:t>
            </w:r>
            <w:r w:rsidR="00F00B56" w:rsidRPr="005C5EBC">
              <w:rPr>
                <w:rFonts w:ascii="Cambria" w:hAnsi="Cambria"/>
                <w:color w:val="000000"/>
              </w:rPr>
              <w:t>:</w:t>
            </w:r>
            <w:r w:rsidR="00771828">
              <w:rPr>
                <w:rFonts w:ascii="Cambria" w:hAnsi="Cambria"/>
                <w:color w:val="000000"/>
                <w:lang w:val="kk-KZ"/>
              </w:rPr>
              <w:t xml:space="preserve">                                  </w:t>
            </w:r>
            <w:r w:rsidRPr="00980E81">
              <w:t>Комплекс передвижной неотложной м</w:t>
            </w:r>
            <w:r>
              <w:t>едицинской помощи для линейных,</w:t>
            </w:r>
            <w:r w:rsidR="00771828">
              <w:rPr>
                <w:lang w:val="kk-KZ"/>
              </w:rPr>
              <w:t xml:space="preserve"> </w:t>
            </w:r>
            <w:r w:rsidRPr="00980E81">
              <w:t>кардиологических, реанимационных бригад и бригад интенсивной</w:t>
            </w:r>
            <w:r w:rsidRPr="00A9599F">
              <w:rPr>
                <w:b/>
                <w:sz w:val="28"/>
                <w:szCs w:val="28"/>
              </w:rPr>
              <w:t xml:space="preserve"> </w:t>
            </w:r>
            <w:r w:rsidRPr="00980E81">
              <w:t>терапии</w:t>
            </w:r>
          </w:p>
          <w:p w:rsidR="00F00B56" w:rsidRPr="00771828" w:rsidRDefault="00F00B56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lang w:val="kk-KZ"/>
              </w:rPr>
            </w:pPr>
            <w:r w:rsidRPr="00B55C50">
              <w:rPr>
                <w:rFonts w:ascii="Cambria" w:hAnsi="Cambria"/>
                <w:color w:val="000000"/>
              </w:rPr>
              <w:t>Тип ТС: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="00771828">
              <w:rPr>
                <w:rFonts w:ascii="Cambria" w:hAnsi="Cambria"/>
                <w:color w:val="000000"/>
                <w:lang w:val="kk-KZ"/>
              </w:rPr>
              <w:t>Реанимобиль</w:t>
            </w:r>
          </w:p>
          <w:p w:rsidR="00F42EA1" w:rsidRDefault="00F42EA1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Год выпуска:                                      не ранее 2017 года</w:t>
            </w:r>
          </w:p>
          <w:p w:rsidR="00F00B56" w:rsidRPr="00B55C50" w:rsidRDefault="00F00B56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Колесная формула: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="001C5AA1">
              <w:rPr>
                <w:rFonts w:ascii="Cambria" w:hAnsi="Cambria"/>
                <w:color w:val="000000"/>
              </w:rPr>
              <w:t xml:space="preserve">не менее </w:t>
            </w:r>
            <w:r w:rsidRPr="00B55C50">
              <w:rPr>
                <w:rFonts w:ascii="Cambria" w:hAnsi="Cambria"/>
                <w:color w:val="000000"/>
              </w:rPr>
              <w:t>4X2</w:t>
            </w:r>
          </w:p>
          <w:p w:rsidR="00F00B56" w:rsidRPr="00B55C50" w:rsidRDefault="00F00B56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Исполнение шасси: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Pr="00B55C50">
              <w:rPr>
                <w:rFonts w:ascii="Cambria" w:hAnsi="Cambria"/>
                <w:b/>
                <w:bCs/>
                <w:color w:val="000000"/>
              </w:rPr>
              <w:t>Скорая медицинская помощь</w:t>
            </w:r>
          </w:p>
          <w:p w:rsidR="00F00B56" w:rsidRPr="00B55C50" w:rsidRDefault="00F00B56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Мощность двигателя: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="00F42EA1">
              <w:rPr>
                <w:rFonts w:ascii="Cambria" w:hAnsi="Cambria"/>
                <w:color w:val="000000"/>
              </w:rPr>
              <w:t xml:space="preserve"> не менее </w:t>
            </w:r>
            <w:r w:rsidRPr="00B55C50">
              <w:rPr>
                <w:rFonts w:ascii="Cambria" w:hAnsi="Cambria"/>
                <w:color w:val="000000"/>
              </w:rPr>
              <w:t>80 кВт (109 л.</w:t>
            </w:r>
            <w:proofErr w:type="gramStart"/>
            <w:r w:rsidRPr="00B55C50">
              <w:rPr>
                <w:rFonts w:ascii="Cambria" w:hAnsi="Cambria"/>
                <w:color w:val="000000"/>
              </w:rPr>
              <w:t>с</w:t>
            </w:r>
            <w:proofErr w:type="gramEnd"/>
            <w:r w:rsidRPr="00B55C50">
              <w:rPr>
                <w:rFonts w:ascii="Cambria" w:hAnsi="Cambria"/>
                <w:color w:val="000000"/>
              </w:rPr>
              <w:t>.)</w:t>
            </w:r>
          </w:p>
          <w:p w:rsidR="00F00B56" w:rsidRPr="00B55C50" w:rsidRDefault="00F00B56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Колесная база: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="00F42EA1">
              <w:rPr>
                <w:rFonts w:ascii="Cambria" w:hAnsi="Cambria"/>
                <w:color w:val="000000"/>
              </w:rPr>
              <w:t xml:space="preserve">не менее </w:t>
            </w:r>
            <w:r w:rsidRPr="00B55C50">
              <w:rPr>
                <w:rFonts w:ascii="Cambria" w:hAnsi="Cambria"/>
                <w:color w:val="000000"/>
              </w:rPr>
              <w:t>3550 мм</w:t>
            </w:r>
          </w:p>
          <w:p w:rsidR="00F00B56" w:rsidRPr="00B55C50" w:rsidRDefault="00F00B56" w:rsidP="00980E81">
            <w:pPr>
              <w:widowControl w:val="0"/>
              <w:tabs>
                <w:tab w:val="left" w:pos="3401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Рулевое управление:</w:t>
            </w:r>
            <w:r w:rsidRPr="00B55C50">
              <w:rPr>
                <w:rFonts w:ascii="Cambria" w:hAnsi="Cambria"/>
                <w:color w:val="000000"/>
              </w:rPr>
              <w:tab/>
              <w:t>слева</w:t>
            </w:r>
          </w:p>
          <w:p w:rsidR="00F00B56" w:rsidRPr="00B55C50" w:rsidRDefault="00F00B56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  <w:color w:val="000000"/>
              </w:rPr>
            </w:pPr>
          </w:p>
          <w:p w:rsidR="00F00B56" w:rsidRPr="00B55C50" w:rsidRDefault="00F00B56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 w:rsidRPr="00B55C50">
              <w:rPr>
                <w:rFonts w:ascii="Cambria" w:hAnsi="Cambria"/>
                <w:b/>
                <w:bCs/>
                <w:color w:val="000000"/>
              </w:rPr>
              <w:t>Окраска</w:t>
            </w:r>
          </w:p>
          <w:p w:rsidR="00F00B56" w:rsidRPr="00B55C50" w:rsidRDefault="001C5AA1" w:rsidP="00980E81">
            <w:pPr>
              <w:widowControl w:val="0"/>
              <w:tabs>
                <w:tab w:val="left" w:pos="1417"/>
                <w:tab w:val="left" w:pos="2834"/>
                <w:tab w:val="left" w:pos="4535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>
              <w:rPr>
                <w:rFonts w:ascii="Cambria" w:hAnsi="Cambria"/>
                <w:color w:val="000000"/>
              </w:rPr>
              <w:tab/>
            </w:r>
            <w:proofErr w:type="gramStart"/>
            <w:r>
              <w:rPr>
                <w:rFonts w:ascii="Cambria" w:hAnsi="Cambria"/>
                <w:color w:val="000000"/>
              </w:rPr>
              <w:t>Согласно приказа</w:t>
            </w:r>
            <w:proofErr w:type="gramEnd"/>
            <w:r>
              <w:rPr>
                <w:rFonts w:ascii="Cambria" w:hAnsi="Cambria"/>
                <w:color w:val="000000"/>
              </w:rPr>
              <w:t xml:space="preserve"> МЗ РК от 03.11ю2017 года №811.</w:t>
            </w:r>
            <w:r w:rsidR="00F00B56" w:rsidRPr="00B55C50">
              <w:rPr>
                <w:rFonts w:ascii="Cambria" w:hAnsi="Cambria"/>
                <w:color w:val="000000"/>
              </w:rPr>
              <w:tab/>
            </w:r>
          </w:p>
          <w:p w:rsidR="00F00B56" w:rsidRPr="00B55C50" w:rsidRDefault="00F00B56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 w:rsidRPr="00B55C50">
              <w:rPr>
                <w:rFonts w:ascii="Cambria" w:hAnsi="Cambria"/>
                <w:b/>
                <w:bCs/>
                <w:color w:val="000000"/>
              </w:rPr>
              <w:t>Шины</w:t>
            </w:r>
          </w:p>
          <w:p w:rsidR="00F00B56" w:rsidRPr="00B55C50" w:rsidRDefault="00F00B56" w:rsidP="00980E81">
            <w:pPr>
              <w:widowControl w:val="0"/>
              <w:tabs>
                <w:tab w:val="left" w:pos="1417"/>
                <w:tab w:val="left" w:pos="4535"/>
                <w:tab w:val="left" w:pos="6236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1. ось: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="001C5AA1">
              <w:rPr>
                <w:rFonts w:ascii="Cambria" w:hAnsi="Cambria"/>
                <w:color w:val="000000"/>
              </w:rPr>
              <w:t xml:space="preserve">не менее </w:t>
            </w:r>
            <w:r w:rsidRPr="00B55C50">
              <w:rPr>
                <w:rFonts w:ascii="Cambria" w:hAnsi="Cambria"/>
                <w:color w:val="000000"/>
              </w:rPr>
              <w:t xml:space="preserve">1 </w:t>
            </w:r>
            <w:proofErr w:type="spellStart"/>
            <w:r w:rsidRPr="00B55C50">
              <w:rPr>
                <w:rFonts w:ascii="Cambria" w:hAnsi="Cambria"/>
                <w:color w:val="000000"/>
              </w:rPr>
              <w:t>x</w:t>
            </w:r>
            <w:proofErr w:type="spellEnd"/>
            <w:r w:rsidRPr="00B55C50">
              <w:rPr>
                <w:rFonts w:ascii="Cambria" w:hAnsi="Cambria"/>
                <w:color w:val="000000"/>
              </w:rPr>
              <w:t xml:space="preserve"> 225/70 R 15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Pr="00B55C50">
              <w:rPr>
                <w:rFonts w:ascii="Cambria" w:hAnsi="Cambria"/>
                <w:color w:val="000000"/>
              </w:rPr>
              <w:tab/>
            </w:r>
          </w:p>
          <w:p w:rsidR="00F00B56" w:rsidRPr="00B55C50" w:rsidRDefault="00F00B56" w:rsidP="00980E81">
            <w:pPr>
              <w:widowControl w:val="0"/>
              <w:tabs>
                <w:tab w:val="left" w:pos="1417"/>
                <w:tab w:val="left" w:pos="4535"/>
                <w:tab w:val="left" w:pos="6236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 w:rsidRPr="00B55C50">
              <w:rPr>
                <w:rFonts w:ascii="Cambria" w:hAnsi="Cambria"/>
                <w:color w:val="000000"/>
              </w:rPr>
              <w:t>2. ось:</w:t>
            </w:r>
            <w:r w:rsidRPr="00B55C50">
              <w:rPr>
                <w:rFonts w:ascii="Cambria" w:hAnsi="Cambria"/>
                <w:color w:val="000000"/>
              </w:rPr>
              <w:tab/>
            </w:r>
            <w:r w:rsidR="001C5AA1">
              <w:rPr>
                <w:rFonts w:ascii="Cambria" w:hAnsi="Cambria"/>
                <w:color w:val="000000"/>
              </w:rPr>
              <w:t xml:space="preserve">не менее </w:t>
            </w:r>
            <w:r w:rsidRPr="00B55C50">
              <w:rPr>
                <w:rFonts w:ascii="Cambria" w:hAnsi="Cambria"/>
                <w:color w:val="000000"/>
              </w:rPr>
              <w:t xml:space="preserve">1 </w:t>
            </w:r>
            <w:proofErr w:type="spellStart"/>
            <w:r w:rsidRPr="00B55C50">
              <w:rPr>
                <w:rFonts w:ascii="Cambria" w:hAnsi="Cambria"/>
                <w:color w:val="000000"/>
              </w:rPr>
              <w:t>x</w:t>
            </w:r>
            <w:proofErr w:type="spellEnd"/>
            <w:r w:rsidRPr="00B55C50">
              <w:rPr>
                <w:rFonts w:ascii="Cambria" w:hAnsi="Cambria"/>
                <w:color w:val="000000"/>
              </w:rPr>
              <w:t xml:space="preserve"> 225/70 R 15</w:t>
            </w:r>
            <w:r w:rsidRPr="00B55C50">
              <w:rPr>
                <w:rFonts w:ascii="Cambria" w:hAnsi="Cambria"/>
                <w:color w:val="000000"/>
              </w:rPr>
              <w:tab/>
            </w:r>
          </w:p>
          <w:p w:rsidR="00F00B56" w:rsidRPr="00B55C50" w:rsidRDefault="00F00B56" w:rsidP="00980E81">
            <w:pPr>
              <w:widowControl w:val="0"/>
              <w:tabs>
                <w:tab w:val="left" w:pos="1417"/>
                <w:tab w:val="left" w:pos="4535"/>
                <w:tab w:val="right" w:pos="9070"/>
              </w:tabs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</w:p>
          <w:p w:rsidR="00F00B56" w:rsidRPr="00B55C50" w:rsidRDefault="00F00B56" w:rsidP="00980E81">
            <w:pPr>
              <w:widowControl w:val="0"/>
              <w:autoSpaceDE w:val="0"/>
              <w:autoSpaceDN w:val="0"/>
              <w:adjustRightInd w:val="0"/>
              <w:ind w:right="-884"/>
              <w:rPr>
                <w:rFonts w:ascii="Cambria" w:hAnsi="Cambria"/>
              </w:rPr>
            </w:pPr>
            <w:r w:rsidRPr="00B55C50">
              <w:rPr>
                <w:rFonts w:ascii="Cambria" w:hAnsi="Cambria"/>
                <w:b/>
                <w:bCs/>
                <w:color w:val="000000"/>
              </w:rPr>
              <w:t>Стандартное оборудование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ab/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>Шасси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AC3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Передаточное число главной передачи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i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 = 4,375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BB0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Антиблокиров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. и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противобуксов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>. системы (ABS и ASR)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BB3</w:t>
            </w:r>
            <w:r w:rsidRPr="00B55C50">
              <w:rPr>
                <w:rFonts w:ascii="Cambria" w:hAnsi="Cambria" w:cs="Arial CYR"/>
                <w:color w:val="000000"/>
              </w:rPr>
              <w:tab/>
              <w:t>Электронная система стабилизации (ESP)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C45</w:t>
            </w:r>
            <w:r w:rsidRPr="00B55C50">
              <w:rPr>
                <w:rFonts w:ascii="Cambria" w:hAnsi="Cambria" w:cs="Arial CYR"/>
                <w:color w:val="000000"/>
              </w:rPr>
              <w:tab/>
              <w:t>Усиленный стабилизатор передней оси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C47</w:t>
            </w:r>
            <w:r w:rsidRPr="00B55C50">
              <w:rPr>
                <w:rFonts w:ascii="Cambria" w:hAnsi="Cambria" w:cs="Arial CYR"/>
                <w:color w:val="000000"/>
              </w:rPr>
              <w:tab/>
              <w:t>Усиленные амортизаторы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RG5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Комплект шин размером </w:t>
            </w:r>
            <w:r w:rsidR="00F42EA1">
              <w:rPr>
                <w:rFonts w:ascii="Cambria" w:hAnsi="Cambria" w:cs="Arial CYR"/>
                <w:color w:val="000000"/>
              </w:rPr>
              <w:t xml:space="preserve">не менее </w:t>
            </w:r>
            <w:r w:rsidRPr="00B55C50">
              <w:rPr>
                <w:rFonts w:ascii="Cambria" w:hAnsi="Cambria" w:cs="Arial CYR"/>
                <w:color w:val="000000"/>
              </w:rPr>
              <w:t>225/70 R15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RM7</w:t>
            </w:r>
            <w:r w:rsidRPr="00B55C50">
              <w:rPr>
                <w:rFonts w:ascii="Cambria" w:hAnsi="Cambria" w:cs="Arial CYR"/>
                <w:color w:val="000000"/>
              </w:rPr>
              <w:tab/>
              <w:t>Летние шины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RS0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Стальные диски </w:t>
            </w:r>
            <w:r w:rsidR="00F42EA1">
              <w:rPr>
                <w:rFonts w:ascii="Cambria" w:hAnsi="Cambria" w:cs="Arial CYR"/>
                <w:color w:val="000000"/>
              </w:rPr>
              <w:t xml:space="preserve"> не менее </w:t>
            </w:r>
            <w:r w:rsidRPr="00B55C50">
              <w:rPr>
                <w:rFonts w:ascii="Cambria" w:hAnsi="Cambria" w:cs="Arial CYR"/>
                <w:color w:val="000000"/>
              </w:rPr>
              <w:t xml:space="preserve">6J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x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 15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R65</w:t>
            </w:r>
            <w:r w:rsidRPr="00B55C50">
              <w:rPr>
                <w:rFonts w:ascii="Cambria" w:hAnsi="Cambria" w:cs="Arial CYR"/>
                <w:color w:val="000000"/>
              </w:rPr>
              <w:tab/>
              <w:t>Крепление запасного колеса под задним свесом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R87</w:t>
            </w:r>
            <w:r w:rsidRPr="00B55C50">
              <w:rPr>
                <w:rFonts w:ascii="Cambria" w:hAnsi="Cambria" w:cs="Arial CYR"/>
                <w:color w:val="000000"/>
              </w:rPr>
              <w:tab/>
              <w:t>Запасное колесо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MC2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Двигатель </w:t>
            </w:r>
            <w:r w:rsidR="00571DED">
              <w:rPr>
                <w:rFonts w:ascii="Cambria" w:hAnsi="Cambria" w:cs="Arial CYR"/>
                <w:color w:val="000000"/>
              </w:rPr>
              <w:t>не менее</w:t>
            </w:r>
            <w:r w:rsidRPr="00B55C50">
              <w:rPr>
                <w:rFonts w:ascii="Cambria" w:hAnsi="Cambria" w:cs="Arial CYR"/>
                <w:color w:val="000000"/>
              </w:rPr>
              <w:t xml:space="preserve"> 80 кВт(109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лс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>)3800/мин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MS</w:t>
            </w:r>
            <w:r>
              <w:rPr>
                <w:rFonts w:ascii="Cambria" w:hAnsi="Cambria" w:cs="Arial CYR"/>
                <w:color w:val="000000"/>
              </w:rPr>
              <w:t>9</w:t>
            </w:r>
            <w:r>
              <w:rPr>
                <w:rFonts w:ascii="Cambria" w:hAnsi="Cambria" w:cs="Arial CYR"/>
                <w:color w:val="000000"/>
              </w:rPr>
              <w:tab/>
              <w:t>Исполнение двигателя Евро 5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GR1</w:t>
            </w:r>
            <w:r w:rsidRPr="00B55C50">
              <w:rPr>
                <w:rFonts w:ascii="Cambria" w:hAnsi="Cambria" w:cs="Arial CYR"/>
                <w:color w:val="000000"/>
              </w:rPr>
              <w:tab/>
              <w:t>5-ступенчатая механическая коробка передач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KA4</w:t>
            </w:r>
            <w:r w:rsidRPr="00B55C50">
              <w:rPr>
                <w:rFonts w:ascii="Cambria" w:hAnsi="Cambria" w:cs="Arial CYR"/>
                <w:color w:val="000000"/>
              </w:rPr>
              <w:tab/>
              <w:t>Выхлоп перед задней осью справа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KL5</w:t>
            </w:r>
            <w:r w:rsidRPr="00B55C50">
              <w:rPr>
                <w:rFonts w:ascii="Cambria" w:hAnsi="Cambria" w:cs="Arial CYR"/>
                <w:color w:val="000000"/>
              </w:rPr>
              <w:tab/>
              <w:t>Топливный фильтр с водоотделителем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>Кузова и надстройки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D03</w:t>
            </w:r>
            <w:r w:rsidRPr="00B55C50">
              <w:rPr>
                <w:rFonts w:ascii="Cambria" w:hAnsi="Cambria" w:cs="Arial CYR"/>
                <w:color w:val="000000"/>
              </w:rPr>
              <w:tab/>
              <w:t>Высокое исполнение крыши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L04</w:t>
            </w:r>
            <w:r w:rsidRPr="00B55C50">
              <w:rPr>
                <w:rFonts w:ascii="Cambria" w:hAnsi="Cambria" w:cs="Arial CYR"/>
                <w:color w:val="000000"/>
              </w:rPr>
              <w:tab/>
              <w:t>Автоматическое включение фар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L06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Автоматич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.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переключ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. света фар 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 xml:space="preserve">на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стоян</w:t>
            </w:r>
            <w:proofErr w:type="spellEnd"/>
            <w:proofErr w:type="gramEnd"/>
            <w:r w:rsidRPr="00B55C50">
              <w:rPr>
                <w:rFonts w:ascii="Cambria" w:hAnsi="Cambria" w:cs="Arial CYR"/>
                <w:color w:val="000000"/>
              </w:rPr>
              <w:t>. освещение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LB5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ab/>
              <w:t>Т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>ретий стоп-сигнал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L65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ab/>
              <w:t>Д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>оп. потолочные светильники в пассажирском отделе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T16</w:t>
            </w:r>
            <w:r w:rsidRPr="00B55C50">
              <w:rPr>
                <w:rFonts w:ascii="Cambria" w:hAnsi="Cambria" w:cs="Arial CYR"/>
                <w:color w:val="000000"/>
              </w:rPr>
              <w:tab/>
              <w:t>Сдвижная дверь правая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lastRenderedPageBreak/>
              <w:t>T82</w:t>
            </w:r>
            <w:r w:rsidRPr="00B55C50">
              <w:rPr>
                <w:rFonts w:ascii="Cambria" w:hAnsi="Cambria" w:cs="Arial CYR"/>
                <w:color w:val="000000"/>
              </w:rPr>
              <w:tab/>
              <w:t>Ручка для входа, стойка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 xml:space="preserve"> А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>, сторона пассажира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H20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Атермальное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 остекление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Q67</w:t>
            </w:r>
            <w:r w:rsidRPr="00B55C50">
              <w:rPr>
                <w:rFonts w:ascii="Cambria" w:hAnsi="Cambria" w:cs="Arial CYR"/>
                <w:color w:val="000000"/>
              </w:rPr>
              <w:tab/>
              <w:t>Буксировочная проушина задняя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P47</w:t>
            </w:r>
            <w:r w:rsidRPr="00B55C50">
              <w:rPr>
                <w:rFonts w:ascii="Cambria" w:hAnsi="Cambria" w:cs="Arial CYR"/>
                <w:color w:val="000000"/>
              </w:rPr>
              <w:tab/>
              <w:t>Брызговики передние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P48</w:t>
            </w:r>
            <w:r w:rsidRPr="00B55C50">
              <w:rPr>
                <w:rFonts w:ascii="Cambria" w:hAnsi="Cambria" w:cs="Arial CYR"/>
                <w:color w:val="000000"/>
              </w:rPr>
              <w:tab/>
              <w:t>Брызговики задние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 xml:space="preserve">Внутреннее оборудование, отопление и </w:t>
            </w:r>
            <w:proofErr w:type="spellStart"/>
            <w:r w:rsidRPr="00B55C50">
              <w:rPr>
                <w:rFonts w:ascii="Cambria" w:hAnsi="Cambria" w:cs="Arial CYR"/>
                <w:b/>
                <w:bCs/>
                <w:color w:val="000000"/>
              </w:rPr>
              <w:t>кондициониров</w:t>
            </w:r>
            <w:proofErr w:type="spellEnd"/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SA5</w:t>
            </w:r>
            <w:r w:rsidRPr="00B55C50">
              <w:rPr>
                <w:rFonts w:ascii="Cambria" w:hAnsi="Cambria" w:cs="Arial CYR"/>
                <w:color w:val="000000"/>
              </w:rPr>
              <w:tab/>
              <w:t>Подушка безопасности водителя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FF5</w:t>
            </w:r>
            <w:r w:rsidRPr="00B55C50">
              <w:rPr>
                <w:rFonts w:ascii="Cambria" w:hAnsi="Cambria" w:cs="Arial CYR"/>
                <w:color w:val="000000"/>
              </w:rPr>
              <w:tab/>
              <w:t>Полка вдоль ветрового стекла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V25</w:t>
            </w:r>
            <w:r w:rsidRPr="00B55C50">
              <w:rPr>
                <w:rFonts w:ascii="Cambria" w:hAnsi="Cambria" w:cs="Arial CYR"/>
                <w:color w:val="000000"/>
              </w:rPr>
              <w:tab/>
              <w:t>Обивка груз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>.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 xml:space="preserve"> 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>о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>тсека жестким волокном до парапета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HZ9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Догреватель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7E45B5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J65           </w:t>
            </w:r>
            <w:r w:rsidRPr="00B55C50">
              <w:rPr>
                <w:rFonts w:ascii="Cambria" w:hAnsi="Cambria" w:cs="Arial CYR"/>
                <w:color w:val="000000"/>
              </w:rPr>
              <w:tab/>
              <w:t>Внешний индикатор температуры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LB9          </w:t>
            </w:r>
            <w:r>
              <w:rPr>
                <w:rFonts w:ascii="Cambria" w:hAnsi="Cambria" w:cs="Arial CYR"/>
                <w:color w:val="000000"/>
              </w:rPr>
              <w:t xml:space="preserve">    </w:t>
            </w:r>
            <w:r w:rsidRPr="00B55C50">
              <w:rPr>
                <w:rFonts w:ascii="Cambria" w:hAnsi="Cambria" w:cs="Arial CYR"/>
                <w:color w:val="000000"/>
              </w:rPr>
              <w:t>Освещение выходов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>Радио, приборы и электрика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ER0</w:t>
            </w:r>
            <w:r w:rsidRPr="00B55C50">
              <w:rPr>
                <w:rFonts w:ascii="Cambria" w:hAnsi="Cambria" w:cs="Arial CYR"/>
                <w:color w:val="000000"/>
              </w:rPr>
              <w:tab/>
              <w:t>Подготовка для установки радиоприемника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7E45B5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>EE8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Аккумуляторная батарея </w:t>
            </w:r>
            <w:r w:rsidR="00571DED">
              <w:rPr>
                <w:rFonts w:ascii="Cambria" w:hAnsi="Cambria" w:cs="Arial CYR"/>
                <w:color w:val="000000"/>
              </w:rPr>
              <w:t xml:space="preserve"> не менее</w:t>
            </w:r>
            <w:r w:rsidRPr="00B55C50">
              <w:rPr>
                <w:rFonts w:ascii="Cambria" w:hAnsi="Cambria" w:cs="Arial CYR"/>
                <w:color w:val="000000"/>
              </w:rPr>
              <w:t>12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 xml:space="preserve"> В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 xml:space="preserve"> 100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Ач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>E88</w:t>
            </w:r>
            <w:r w:rsidRPr="00B55C50">
              <w:rPr>
                <w:rFonts w:ascii="Cambria" w:hAnsi="Cambria" w:cs="Arial CYR"/>
                <w:color w:val="000000"/>
              </w:rPr>
              <w:tab/>
              <w:t>Прикуриватель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EK1        </w:t>
            </w:r>
            <w:r>
              <w:rPr>
                <w:rFonts w:ascii="Cambria" w:hAnsi="Cambria" w:cs="Arial CYR"/>
                <w:color w:val="000000"/>
              </w:rPr>
              <w:t xml:space="preserve">   </w:t>
            </w:r>
            <w:r w:rsidRPr="00B55C50">
              <w:rPr>
                <w:rFonts w:ascii="Cambria" w:hAnsi="Cambria" w:cs="Arial CYR"/>
                <w:color w:val="000000"/>
              </w:rPr>
              <w:t xml:space="preserve"> 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Клемная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 панель для подключения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эл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>. Приборов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J58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Устройство предупреждения о </w:t>
            </w:r>
            <w:proofErr w:type="spellStart"/>
            <w:r w:rsidRPr="00B55C50">
              <w:rPr>
                <w:rFonts w:ascii="Cambria" w:hAnsi="Cambria" w:cs="Arial CYR"/>
                <w:color w:val="000000"/>
              </w:rPr>
              <w:t>непристегнутом</w:t>
            </w:r>
            <w:proofErr w:type="spellEnd"/>
            <w:r w:rsidRPr="00B55C50">
              <w:rPr>
                <w:rFonts w:ascii="Cambria" w:hAnsi="Cambria" w:cs="Arial CYR"/>
                <w:color w:val="000000"/>
              </w:rPr>
              <w:t xml:space="preserve"> ремне 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JA1</w:t>
            </w:r>
            <w:r w:rsidRPr="00B55C50">
              <w:rPr>
                <w:rFonts w:ascii="Cambria" w:hAnsi="Cambria" w:cs="Arial CYR"/>
                <w:color w:val="000000"/>
              </w:rPr>
              <w:tab/>
              <w:t>Индикатор уровня омывающей жидкости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J10</w:t>
            </w:r>
            <w:r w:rsidRPr="00B55C50">
              <w:rPr>
                <w:rFonts w:ascii="Cambria" w:hAnsi="Cambria" w:cs="Arial CYR"/>
                <w:color w:val="000000"/>
              </w:rPr>
              <w:tab/>
              <w:t xml:space="preserve">Спидометр, 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>км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>FZ1</w:t>
            </w:r>
            <w:r w:rsidRPr="00B55C50">
              <w:rPr>
                <w:rFonts w:ascii="Cambria" w:hAnsi="Cambria" w:cs="Arial CYR"/>
                <w:color w:val="000000"/>
              </w:rPr>
              <w:tab/>
              <w:t>Центральный замок с ДУ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 xml:space="preserve">M49         </w:t>
            </w:r>
            <w:r>
              <w:rPr>
                <w:rFonts w:ascii="Cambria" w:hAnsi="Cambria" w:cs="Arial CYR"/>
                <w:color w:val="000000"/>
              </w:rPr>
              <w:t xml:space="preserve">   </w:t>
            </w:r>
            <w:r w:rsidRPr="00B55C50">
              <w:rPr>
                <w:rFonts w:ascii="Cambria" w:hAnsi="Cambria" w:cs="Arial CYR"/>
                <w:color w:val="000000"/>
              </w:rPr>
              <w:t xml:space="preserve"> Генератор </w:t>
            </w:r>
            <w:r w:rsidR="00571DED">
              <w:rPr>
                <w:rFonts w:ascii="Cambria" w:hAnsi="Cambria" w:cs="Arial CYR"/>
                <w:color w:val="000000"/>
              </w:rPr>
              <w:t xml:space="preserve">не менее </w:t>
            </w:r>
            <w:r w:rsidRPr="00B55C50">
              <w:rPr>
                <w:rFonts w:ascii="Cambria" w:hAnsi="Cambria" w:cs="Arial CYR"/>
                <w:color w:val="000000"/>
              </w:rPr>
              <w:t>14B/180A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B55C50">
              <w:rPr>
                <w:rFonts w:ascii="Cambria" w:hAnsi="Cambria" w:cs="Arial CYR"/>
                <w:color w:val="000000"/>
              </w:rPr>
              <w:t>M94</w:t>
            </w:r>
            <w:r w:rsidRPr="00B55C50">
              <w:rPr>
                <w:rFonts w:ascii="Cambria" w:hAnsi="Cambria" w:cs="Arial CYR"/>
                <w:color w:val="000000"/>
              </w:rPr>
              <w:tab/>
              <w:t>Автомобиль без ограничителя скорости</w:t>
            </w: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</w:p>
          <w:p w:rsidR="00F00B56" w:rsidRPr="00B55C50" w:rsidRDefault="00F00B56" w:rsidP="00980E81">
            <w:pPr>
              <w:tabs>
                <w:tab w:val="left" w:pos="850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b/>
                <w:bCs/>
                <w:color w:val="000000"/>
              </w:rPr>
              <w:t>Прочее оборудование</w:t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Z11</w:t>
            </w:r>
            <w:r w:rsidRPr="00B55C50">
              <w:rPr>
                <w:rFonts w:ascii="Cambria" w:hAnsi="Cambria" w:cs="Arial CYR"/>
                <w:color w:val="000000"/>
              </w:rPr>
              <w:tab/>
              <w:t>Спец</w:t>
            </w:r>
            <w:proofErr w:type="gramStart"/>
            <w:r w:rsidRPr="00B55C50">
              <w:rPr>
                <w:rFonts w:ascii="Cambria" w:hAnsi="Cambria" w:cs="Arial CYR"/>
                <w:color w:val="000000"/>
              </w:rPr>
              <w:t>.и</w:t>
            </w:r>
            <w:proofErr w:type="gramEnd"/>
            <w:r w:rsidRPr="00B55C50">
              <w:rPr>
                <w:rFonts w:ascii="Cambria" w:hAnsi="Cambria" w:cs="Arial CYR"/>
                <w:color w:val="000000"/>
              </w:rPr>
              <w:t>сполнение подвески для плохой дороги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XS1</w:t>
            </w:r>
            <w:r w:rsidRPr="00B55C50">
              <w:rPr>
                <w:rFonts w:ascii="Cambria" w:hAnsi="Cambria" w:cs="Arial CYR"/>
                <w:color w:val="000000"/>
              </w:rPr>
              <w:tab/>
              <w:t>Плакаты / буклеты на русском языке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  <w:bookmarkStart w:id="0" w:name="_GoBack"/>
            <w:bookmarkEnd w:id="0"/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Pr="00B55C50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/>
              </w:rPr>
            </w:pPr>
            <w:r w:rsidRPr="00B55C50">
              <w:rPr>
                <w:rFonts w:ascii="Cambria" w:hAnsi="Cambria" w:cs="Arial CYR"/>
                <w:color w:val="000000"/>
              </w:rPr>
              <w:t>Y43</w:t>
            </w:r>
            <w:r w:rsidRPr="00B55C50">
              <w:rPr>
                <w:rFonts w:ascii="Cambria" w:hAnsi="Cambria" w:cs="Arial CYR"/>
                <w:color w:val="000000"/>
              </w:rPr>
              <w:tab/>
              <w:t>Гидравлический домкрат</w:t>
            </w:r>
            <w:r w:rsidRPr="00B55C50">
              <w:rPr>
                <w:rFonts w:ascii="Cambria" w:hAnsi="Cambria" w:cs="Arial CYR"/>
                <w:color w:val="000000"/>
              </w:rPr>
              <w:tab/>
            </w:r>
          </w:p>
          <w:p w:rsidR="00F00B56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Arial CYR" w:hAnsi="Arial CYR" w:cs="Arial CYR"/>
                <w:color w:val="000000"/>
              </w:rPr>
            </w:pPr>
          </w:p>
          <w:p w:rsidR="00F00B56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  <w:b/>
              </w:rPr>
            </w:pPr>
            <w:r>
              <w:rPr>
                <w:rFonts w:ascii="Cambria" w:eastAsia="Calibri" w:hAnsi="Cambria"/>
                <w:b/>
                <w:bCs/>
              </w:rPr>
              <w:t xml:space="preserve">Линия исполнения </w:t>
            </w:r>
            <w:proofErr w:type="spellStart"/>
            <w:r>
              <w:rPr>
                <w:rFonts w:ascii="Cambria" w:eastAsia="Calibri" w:hAnsi="Cambria"/>
                <w:b/>
                <w:bCs/>
              </w:rPr>
              <w:t>Advanced</w:t>
            </w:r>
            <w:proofErr w:type="spellEnd"/>
            <w:r>
              <w:rPr>
                <w:rFonts w:ascii="Cambria" w:eastAsia="Calibri" w:hAnsi="Cambria"/>
                <w:b/>
                <w:bCs/>
              </w:rPr>
              <w:t xml:space="preserve"> 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EL8           Подготовка для установки </w:t>
            </w:r>
            <w:proofErr w:type="spellStart"/>
            <w:r>
              <w:rPr>
                <w:rFonts w:ascii="Cambria" w:eastAsia="Calibri" w:hAnsi="Cambria"/>
              </w:rPr>
              <w:t>автомагнитолы</w:t>
            </w:r>
            <w:proofErr w:type="spellEnd"/>
            <w:r>
              <w:rPr>
                <w:rFonts w:ascii="Cambria" w:eastAsia="Calibri" w:hAnsi="Cambria"/>
              </w:rPr>
              <w:t xml:space="preserve"> 2 (антенна, кабель, 2 динамика)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F68            Зеркало заднего вида с обогревом и </w:t>
            </w:r>
            <w:proofErr w:type="spellStart"/>
            <w:r>
              <w:rPr>
                <w:rFonts w:ascii="Cambria" w:eastAsia="Calibri" w:hAnsi="Cambria"/>
              </w:rPr>
              <w:t>электрорегулировкой</w:t>
            </w:r>
            <w:proofErr w:type="spellEnd"/>
            <w:r>
              <w:rPr>
                <w:rFonts w:ascii="Cambria" w:eastAsia="Calibri" w:hAnsi="Cambria"/>
              </w:rPr>
              <w:t xml:space="preserve"> 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J65            </w:t>
            </w:r>
            <w:r>
              <w:rPr>
                <w:rFonts w:ascii="Cambria" w:hAnsi="Cambria"/>
                <w:bCs/>
                <w:lang w:val="kk-KZ"/>
              </w:rPr>
              <w:t>Индикация температуры наружного воздуха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LB9           Освещение выходов</w:t>
            </w:r>
          </w:p>
          <w:p w:rsidR="00F00B56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 xml:space="preserve">V50           Электрические стеклоподъемники 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H16           Обогрев сиденья водителя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SB1           Комфортабельно сиденье водителя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SB2           Комфортабельное сиденье пассажира (передний пассажир)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SK0           Комфортный подголовник на сиденье водителя</w:t>
            </w:r>
          </w:p>
          <w:p w:rsidR="00F00B56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</w:rPr>
            </w:pPr>
            <w:r>
              <w:rPr>
                <w:rFonts w:ascii="Cambria" w:eastAsia="Calibri" w:hAnsi="Cambria"/>
              </w:rPr>
              <w:t>SK1           Комфортный подголовник на сиденье пассажира (передний пассажир)</w:t>
            </w:r>
          </w:p>
          <w:p w:rsidR="00F00B56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eastAsia="Calibri" w:hAnsi="Cambria"/>
              </w:rPr>
            </w:pPr>
          </w:p>
          <w:p w:rsidR="00F00B56" w:rsidRPr="006051DC" w:rsidRDefault="00F00B56" w:rsidP="00980E81">
            <w:pPr>
              <w:autoSpaceDE w:val="0"/>
              <w:autoSpaceDN w:val="0"/>
              <w:adjustRightInd w:val="0"/>
              <w:ind w:right="-1794"/>
              <w:rPr>
                <w:rFonts w:ascii="Cambria" w:hAnsi="Cambria"/>
                <w:bCs/>
                <w:color w:val="000000"/>
              </w:rPr>
            </w:pPr>
            <w:r w:rsidRPr="006051DC">
              <w:rPr>
                <w:rFonts w:ascii="Cambria" w:hAnsi="Cambria"/>
                <w:b/>
                <w:bCs/>
                <w:color w:val="000000"/>
              </w:rPr>
              <w:t xml:space="preserve">Пакет AIRCON </w:t>
            </w:r>
            <w:proofErr w:type="spellStart"/>
            <w:r w:rsidRPr="006051DC">
              <w:rPr>
                <w:rFonts w:ascii="Cambria" w:hAnsi="Cambria"/>
                <w:b/>
                <w:bCs/>
                <w:color w:val="000000"/>
              </w:rPr>
              <w:t>Driver</w:t>
            </w:r>
            <w:proofErr w:type="spellEnd"/>
            <w:r w:rsidRPr="006051DC">
              <w:rPr>
                <w:rFonts w:ascii="Cambria" w:hAnsi="Cambria"/>
                <w:b/>
                <w:bCs/>
                <w:color w:val="000000"/>
              </w:rPr>
              <w:t xml:space="preserve"> </w:t>
            </w:r>
            <w:r w:rsidRPr="006051DC">
              <w:rPr>
                <w:rFonts w:ascii="Cambria" w:hAnsi="Cambria"/>
                <w:bCs/>
                <w:color w:val="000000"/>
              </w:rPr>
              <w:t>(Кондиционер для водителя)</w:t>
            </w:r>
          </w:p>
          <w:p w:rsidR="00F00B56" w:rsidRPr="006051DC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6051DC">
              <w:rPr>
                <w:rFonts w:ascii="Cambria" w:hAnsi="Cambria" w:cs="Arial CYR"/>
                <w:color w:val="000000"/>
              </w:rPr>
              <w:t>HH9          Кондиционер водителя</w:t>
            </w:r>
          </w:p>
          <w:p w:rsidR="00F00B56" w:rsidRPr="006051DC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6051DC">
              <w:rPr>
                <w:rFonts w:ascii="Cambria" w:hAnsi="Cambria" w:cs="Arial CYR"/>
                <w:color w:val="000000"/>
              </w:rPr>
              <w:t xml:space="preserve">HZ5          Дополнительный жидкостный </w:t>
            </w:r>
            <w:proofErr w:type="spellStart"/>
            <w:r w:rsidRPr="006051DC">
              <w:rPr>
                <w:rFonts w:ascii="Cambria" w:hAnsi="Cambria" w:cs="Arial CYR"/>
                <w:color w:val="000000"/>
              </w:rPr>
              <w:t>отопитель</w:t>
            </w:r>
            <w:proofErr w:type="spellEnd"/>
          </w:p>
          <w:p w:rsidR="00F00B56" w:rsidRPr="006051DC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6051DC">
              <w:rPr>
                <w:rFonts w:ascii="Cambria" w:hAnsi="Cambria" w:cs="Arial CYR"/>
                <w:color w:val="000000"/>
              </w:rPr>
              <w:t>J65            Внешний индикатор температуры</w:t>
            </w:r>
          </w:p>
          <w:p w:rsidR="00F00B56" w:rsidRPr="00D061B8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Cambria" w:hAnsi="Cambria" w:cs="Arial CYR"/>
                <w:color w:val="000000"/>
              </w:rPr>
            </w:pPr>
            <w:r w:rsidRPr="006051DC">
              <w:rPr>
                <w:rFonts w:ascii="Cambria" w:hAnsi="Cambria" w:cs="Arial CYR"/>
                <w:color w:val="000000"/>
              </w:rPr>
              <w:t xml:space="preserve">H86          Таймер для </w:t>
            </w:r>
            <w:proofErr w:type="gramStart"/>
            <w:r w:rsidRPr="006051DC">
              <w:rPr>
                <w:rFonts w:ascii="Cambria" w:hAnsi="Cambria" w:cs="Arial CYR"/>
                <w:color w:val="000000"/>
              </w:rPr>
              <w:t>дополнительного</w:t>
            </w:r>
            <w:proofErr w:type="gramEnd"/>
            <w:r w:rsidRPr="006051DC">
              <w:rPr>
                <w:rFonts w:ascii="Cambria" w:hAnsi="Cambria" w:cs="Arial CYR"/>
                <w:color w:val="000000"/>
              </w:rPr>
              <w:t xml:space="preserve"> жидкостного </w:t>
            </w:r>
            <w:proofErr w:type="spellStart"/>
            <w:r w:rsidRPr="006051DC">
              <w:rPr>
                <w:rFonts w:ascii="Cambria" w:hAnsi="Cambria" w:cs="Arial CYR"/>
                <w:color w:val="000000"/>
              </w:rPr>
              <w:t>отопителя</w:t>
            </w:r>
            <w:proofErr w:type="spellEnd"/>
          </w:p>
          <w:p w:rsidR="00F00B56" w:rsidRDefault="00F00B56" w:rsidP="00980E81">
            <w:pPr>
              <w:tabs>
                <w:tab w:val="left" w:pos="1133"/>
                <w:tab w:val="right" w:pos="9070"/>
              </w:tabs>
              <w:autoSpaceDE w:val="0"/>
              <w:autoSpaceDN w:val="0"/>
              <w:adjustRightInd w:val="0"/>
              <w:ind w:right="-1794"/>
              <w:rPr>
                <w:rFonts w:ascii="Arial CYR" w:hAnsi="Arial CYR" w:cs="Arial CYR"/>
                <w:color w:val="000000"/>
              </w:rPr>
            </w:pPr>
          </w:p>
          <w:tbl>
            <w:tblPr>
              <w:tblW w:w="9915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9915"/>
            </w:tblGrid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2. Кузов, медицинский салон.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1C00E1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  <w:lang w:val="kk-KZ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Цвет кузова автомобиля – </w:t>
                  </w:r>
                  <w:proofErr w:type="gramStart"/>
                  <w:r w:rsidR="001C00E1">
                    <w:rPr>
                      <w:rFonts w:ascii="Cambria" w:eastAsia="Calibri" w:hAnsi="Cambria"/>
                      <w:color w:val="000000"/>
                      <w:lang w:val="kk-KZ"/>
                    </w:rPr>
                    <w:t>согласно приказа</w:t>
                  </w:r>
                  <w:proofErr w:type="gramEnd"/>
                  <w:r w:rsidR="001C00E1">
                    <w:rPr>
                      <w:rFonts w:ascii="Cambria" w:eastAsia="Calibri" w:hAnsi="Cambria"/>
                      <w:color w:val="000000"/>
                      <w:lang w:val="kk-KZ"/>
                    </w:rPr>
                    <w:t xml:space="preserve"> МЗ РК  №811 от 03.11.2017 года</w:t>
                  </w:r>
                </w:p>
              </w:tc>
            </w:tr>
            <w:tr w:rsidR="00F00B56" w:rsidTr="00980E81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lastRenderedPageBreak/>
                    <w:t>Цветографическая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оклейка автомобиля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цветовозвращающим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материалом согласно ГОСТ Р50574-2002 (с изменениями).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Термо-шумоизоляция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(Полиэфир) и виброизоляция потолка, дверей и стен медицинского салона.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Армирование кузова для закрепления приборов и оборудования (левый борт над столешницей).</w:t>
                  </w:r>
                </w:p>
              </w:tc>
            </w:tr>
            <w:tr w:rsidR="00F00B56" w:rsidTr="00980E81">
              <w:trPr>
                <w:trHeight w:val="145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Отделка бортов и потолка медицинского салона алюминиевыми композитными панелями  (устойчивыми к воздействию лекарственных препаратов и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моюще-дезинфицирующих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средств, имеющими гладкую поверхность, не впитывающими запахи).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3. Пол медицинского салона.</w:t>
                  </w:r>
                </w:p>
              </w:tc>
            </w:tr>
            <w:tr w:rsidR="00F00B56" w:rsidTr="00980E81">
              <w:trPr>
                <w:trHeight w:val="97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Влагостойкое, антистатическое, нескользящее напольное покрытие с гидроизоляцией всех швов, устойчивое воздействию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моюще-дезинфицирующих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средств.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Гидроизоляция швов.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571DED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Бордюр по нижней части боковых панелей из алюминия/нержавеющей стали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4. Перегородка.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Перегородка между кабиной и салоном со сдвижным окном (шторка со стороны водителя).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5. Остекление медицинского салона.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Остекление задних распашных дверей.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Остекление правой боковой сдвижной двери со сдвижным окном.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Матирование 2/3 высоты стекол дверей салона.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6. Поручни, леера.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Поручень при входе у боковой сдвижной двери (окрашенный) - 2 шт. (слева и справа)</w:t>
                  </w:r>
                </w:p>
              </w:tc>
            </w:tr>
            <w:tr w:rsidR="00F00B56" w:rsidTr="00980E81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Леер-поручень потолочный вдоль приемного устройства с кронштейнами для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инфузионной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системы (нержавеющая сталь) - 1 шт.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7. Подножки.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Боковая подножка.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Задняя подножка.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8. Отопление и вентиляция.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Вентиляционно-аварийный люк (стекло) в передней части салона</w:t>
                  </w:r>
                </w:p>
              </w:tc>
            </w:tr>
            <w:tr w:rsidR="00F00B56" w:rsidRPr="005D7A14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proofErr w:type="spellStart"/>
                  <w:proofErr w:type="gramStart"/>
                  <w:r w:rsidRPr="007E45B5">
                    <w:rPr>
                      <w:rFonts w:ascii="Cambria" w:eastAsia="Calibri" w:hAnsi="Cambria"/>
                      <w:color w:val="000000"/>
                    </w:rPr>
                    <w:t>Фильтр-вентиляционная</w:t>
                  </w:r>
                  <w:proofErr w:type="spellEnd"/>
                  <w:proofErr w:type="gram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установка ФВУ (приточно-вытяжное устройство).</w:t>
                  </w:r>
                </w:p>
              </w:tc>
            </w:tr>
            <w:tr w:rsidR="00F00B56" w:rsidRPr="005D7A14" w:rsidTr="00980E81">
              <w:trPr>
                <w:trHeight w:val="46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proofErr w:type="spellStart"/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Отопитель</w:t>
                  </w:r>
                  <w:proofErr w:type="spellEnd"/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салона автономный воздушный, 2 кВт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Отопитель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салона зависимый водяной.</w:t>
                  </w:r>
                </w:p>
              </w:tc>
            </w:tr>
            <w:tr w:rsidR="00F00B56" w:rsidTr="00980E81">
              <w:trPr>
                <w:trHeight w:val="30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Предпусковой подогреватель двигателя</w:t>
                  </w:r>
                </w:p>
              </w:tc>
            </w:tr>
            <w:tr w:rsidR="00F00B56" w:rsidTr="00980E81">
              <w:trPr>
                <w:trHeight w:val="36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Кондиционер  в медицинском салоне.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9. Освещение и электрооборудование.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Общее освещение салона: потолочные светильники, 6 шт.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Светильник направленного света над носилками с поворотным механизмом (споты, 4 шт.)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Освещение над столешницей (2 светильника).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lastRenderedPageBreak/>
                    <w:t>Светильник над боковой дверью по правому борту.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Светильник над задними распашными дверьми.</w:t>
                  </w:r>
                </w:p>
              </w:tc>
            </w:tr>
            <w:tr w:rsidR="00F00B56" w:rsidRPr="005D7A14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proofErr w:type="gramStart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Аккумуляторная батарея дополнительная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 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100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Ач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с разделительным реле (в составе базового ТС).</w:t>
                  </w:r>
                  <w:proofErr w:type="gramEnd"/>
                </w:p>
              </w:tc>
            </w:tr>
            <w:tr w:rsidR="00F00B56" w:rsidRPr="005D7A14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Розетка электрическая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12V по левому борту для питания медицинского оборудования - 3 шт.</w:t>
                  </w:r>
                </w:p>
              </w:tc>
            </w:tr>
            <w:tr w:rsidR="00F00B56" w:rsidRPr="005D7A14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Розетка электрическая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220V по левому борту для питания медицинского оборудования - 4 шт.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Преобразователь напряжения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12/220V.</w:t>
                  </w:r>
                </w:p>
              </w:tc>
            </w:tr>
            <w:tr w:rsidR="00F00B56" w:rsidTr="00980E81">
              <w:trPr>
                <w:trHeight w:val="97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Розетка ввода электропитания внешней сети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220В, 50 Гц в передней части левого борта, с защитой от короткого замыкания и защитой персонала от поражения электрическим током (УЗО).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Кабель ввода электропитания внешней сети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220V, 15 метров.</w:t>
                  </w:r>
                </w:p>
              </w:tc>
            </w:tr>
            <w:tr w:rsidR="00F00B56" w:rsidRPr="005D7A14" w:rsidTr="00980E81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Автоматическая система заряда аккумуляторных </w:t>
                  </w:r>
                  <w:proofErr w:type="gramStart"/>
                  <w:r w:rsidRPr="007E45B5">
                    <w:rPr>
                      <w:rFonts w:ascii="Cambria" w:eastAsia="Calibri" w:hAnsi="Cambria"/>
                      <w:color w:val="000000"/>
                    </w:rPr>
                    <w:t>батарей</w:t>
                  </w:r>
                  <w:proofErr w:type="gram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а/м от внешней сети электропитания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220В, 50 Гц</w:t>
                  </w:r>
                </w:p>
              </w:tc>
            </w:tr>
            <w:tr w:rsidR="00F00B56" w:rsidRPr="005D7A14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Панель управления электрооборудованием медицинского салона.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Фары </w:t>
                  </w:r>
                  <w:proofErr w:type="spellStart"/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противотуманные</w:t>
                  </w:r>
                  <w:proofErr w:type="spellEnd"/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10. Система газоснабжения.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Трубопровод медицинских газов</w:t>
                  </w:r>
                </w:p>
              </w:tc>
            </w:tr>
            <w:tr w:rsidR="00F00B56" w:rsidTr="00980E81">
              <w:trPr>
                <w:trHeight w:val="31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Кронштейн крепления баллонов газовых 10 л. - 2 шт.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Розетка газов медицинских с быстроразъемным соединением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11. Сиденья, посадочные места.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Кабина водителя: кресло водителя, кресло сопровождающего сдвоенное</w:t>
                  </w:r>
                </w:p>
              </w:tc>
            </w:tr>
            <w:tr w:rsidR="00F00B56" w:rsidTr="00980E81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Кресло по правому борту медицинского салона с возможностью установки дополнительных носилок НППС, с ремнем безопасности, складное.</w:t>
                  </w:r>
                </w:p>
              </w:tc>
            </w:tr>
            <w:tr w:rsidR="00F00B56" w:rsidTr="00980E81">
              <w:trPr>
                <w:trHeight w:val="60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Кресло поворотное в головной части носилок с  ремнем безопасности и откидными подлокотниками.</w:t>
                  </w:r>
                </w:p>
              </w:tc>
            </w:tr>
            <w:tr w:rsidR="00F00B56" w:rsidTr="00980E81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Скамья-рундук по правому борту салона (с фиксатором для установки дополнительных носилок НППС).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12. Медицинская мебель, шкафы.</w:t>
                  </w:r>
                </w:p>
              </w:tc>
            </w:tr>
            <w:tr w:rsidR="00F00B56" w:rsidTr="00980E81">
              <w:trPr>
                <w:trHeight w:val="82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Шкафы для медицинского оборудования со шторками-жалюзи в передней и задней части салона по левому борту, полки с ремнями фиксирующими. 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Ящик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 с замком в составе шкафа</w:t>
                  </w:r>
                  <w:proofErr w:type="gramStart"/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.</w:t>
                  </w:r>
                  <w:proofErr w:type="gramEnd"/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Столешница по левому борт (с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отбортовкой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>).</w:t>
                  </w:r>
                </w:p>
              </w:tc>
            </w:tr>
            <w:tr w:rsidR="00F00B56" w:rsidTr="00980E81">
              <w:trPr>
                <w:trHeight w:val="48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Полка-антресоль по левому борту со сдвижными дверцами из оргстекла.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Шкаф для кислородных баллонов.</w:t>
                  </w:r>
                </w:p>
              </w:tc>
            </w:tr>
            <w:tr w:rsidR="00F00B56" w:rsidRPr="005D7A14" w:rsidTr="00980E81">
              <w:trPr>
                <w:trHeight w:val="465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13. Акустическое и </w:t>
                  </w:r>
                  <w:proofErr w:type="spellStart"/>
                  <w:proofErr w:type="gramStart"/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свето-сигнальное</w:t>
                  </w:r>
                  <w:proofErr w:type="spellEnd"/>
                  <w:proofErr w:type="gramEnd"/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 xml:space="preserve"> оборудование.</w:t>
                  </w:r>
                </w:p>
              </w:tc>
            </w:tr>
            <w:tr w:rsidR="00F00B56" w:rsidRPr="005D7A14" w:rsidTr="00980E81">
              <w:trPr>
                <w:trHeight w:val="60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Балка </w:t>
                  </w:r>
                  <w:proofErr w:type="spellStart"/>
                  <w:r w:rsidRPr="007E45B5">
                    <w:rPr>
                      <w:rFonts w:ascii="Cambria" w:eastAsia="Calibri" w:hAnsi="Cambria"/>
                      <w:color w:val="000000"/>
                    </w:rPr>
                    <w:t>свето-акустическая</w:t>
                  </w:r>
                  <w:proofErr w:type="spellEnd"/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 светодиодная с системой трансляции речи и пультом управления в кабине.</w:t>
                  </w:r>
                </w:p>
              </w:tc>
            </w:tr>
            <w:tr w:rsidR="00F00B56" w:rsidRPr="005D7A14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Маяк проблесковый задний светодиодный - 2 шт.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14. Оборудование.</w:t>
                  </w:r>
                </w:p>
              </w:tc>
            </w:tr>
            <w:tr w:rsidR="00F00B56" w:rsidTr="00980E81">
              <w:trPr>
                <w:trHeight w:val="72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lastRenderedPageBreak/>
                    <w:t>Умывальник с электронасосом подачи воды, встроенными бачками для чистой и использованной воды.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Огнетушитель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2л в кабине водителя.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Огнетушитель </w:t>
                  </w:r>
                  <w:r w:rsidR="00571DED">
                    <w:rPr>
                      <w:rFonts w:ascii="Cambria" w:eastAsia="Calibri" w:hAnsi="Cambria"/>
                      <w:color w:val="000000"/>
                    </w:rPr>
                    <w:t xml:space="preserve">не менее </w:t>
                  </w:r>
                  <w:r w:rsidRPr="007E45B5">
                    <w:rPr>
                      <w:rFonts w:ascii="Cambria" w:eastAsia="Calibri" w:hAnsi="Cambria"/>
                      <w:color w:val="000000"/>
                    </w:rPr>
                    <w:t>2л в салоне.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Информационные таблички на основе алюминия</w:t>
                  </w:r>
                </w:p>
              </w:tc>
            </w:tr>
            <w:tr w:rsidR="00F00B56" w:rsidTr="00980E81">
              <w:trPr>
                <w:trHeight w:val="24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jc w:val="center"/>
                    <w:rPr>
                      <w:rFonts w:ascii="Cambria" w:eastAsia="Calibri" w:hAnsi="Cambria"/>
                      <w:b/>
                      <w:bCs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b/>
                      <w:bCs/>
                      <w:color w:val="000000"/>
                    </w:rPr>
                    <w:t>15. Носилки и приемные устройства</w:t>
                  </w:r>
                </w:p>
              </w:tc>
            </w:tr>
            <w:tr w:rsidR="00F00B56" w:rsidTr="00980E81">
              <w:trPr>
                <w:trHeight w:val="51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 xml:space="preserve">Тележка-каталка со съемными носилками </w:t>
                  </w:r>
                </w:p>
              </w:tc>
            </w:tr>
            <w:tr w:rsidR="00F00B56" w:rsidTr="00980E81">
              <w:trPr>
                <w:trHeight w:val="510"/>
              </w:trPr>
              <w:tc>
                <w:tcPr>
                  <w:tcW w:w="99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F00B56" w:rsidRPr="007E45B5" w:rsidRDefault="00F00B56" w:rsidP="00980E81">
                  <w:pPr>
                    <w:framePr w:hSpace="180" w:wrap="around" w:vAnchor="text" w:hAnchor="margin" w:x="-601" w:y="58"/>
                    <w:autoSpaceDE w:val="0"/>
                    <w:autoSpaceDN w:val="0"/>
                    <w:adjustRightInd w:val="0"/>
                    <w:rPr>
                      <w:rFonts w:ascii="Cambria" w:eastAsia="Calibri" w:hAnsi="Cambria"/>
                      <w:color w:val="000000"/>
                    </w:rPr>
                  </w:pPr>
                  <w:r w:rsidRPr="007E45B5">
                    <w:rPr>
                      <w:rFonts w:ascii="Cambria" w:eastAsia="Calibri" w:hAnsi="Cambria"/>
                      <w:color w:val="000000"/>
                    </w:rPr>
                    <w:t>Устройство приемное носилок с поперечным перемещением.</w:t>
                  </w:r>
                </w:p>
              </w:tc>
            </w:tr>
          </w:tbl>
          <w:p w:rsidR="00F00B56" w:rsidRPr="00A3108D" w:rsidRDefault="00F00B56" w:rsidP="00980E81">
            <w:pPr>
              <w:outlineLvl w:val="0"/>
              <w:rPr>
                <w:b/>
              </w:rPr>
            </w:pPr>
          </w:p>
          <w:p w:rsidR="00F00B56" w:rsidRDefault="00F00B56" w:rsidP="00D57F0E">
            <w:pPr>
              <w:autoSpaceDE w:val="0"/>
              <w:autoSpaceDN w:val="0"/>
              <w:adjustRightInd w:val="0"/>
              <w:ind w:right="688"/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F00B56" w:rsidRPr="00230451" w:rsidRDefault="00F00B56" w:rsidP="00980E81">
            <w:pPr>
              <w:autoSpaceDE w:val="0"/>
              <w:autoSpaceDN w:val="0"/>
              <w:adjustRightInd w:val="0"/>
              <w:ind w:right="688"/>
              <w:jc w:val="center"/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</w:pPr>
            <w:r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  <w:t>К</w:t>
            </w:r>
            <w:r w:rsidRPr="00230451"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  <w:t>омплектация</w:t>
            </w:r>
            <w:r>
              <w:rPr>
                <w:b/>
                <w:i/>
                <w:color w:val="000000"/>
                <w:sz w:val="28"/>
                <w:szCs w:val="28"/>
                <w:u w:val="single"/>
                <w:lang w:val="kk-KZ"/>
              </w:rPr>
              <w:t>:</w:t>
            </w:r>
          </w:p>
        </w:tc>
      </w:tr>
    </w:tbl>
    <w:p w:rsidR="00F00B56" w:rsidRPr="0058679A" w:rsidRDefault="00F00B56" w:rsidP="00F00B56">
      <w:pPr>
        <w:tabs>
          <w:tab w:val="left" w:pos="283"/>
          <w:tab w:val="left" w:pos="993"/>
          <w:tab w:val="right" w:pos="9070"/>
        </w:tabs>
        <w:autoSpaceDE w:val="0"/>
        <w:autoSpaceDN w:val="0"/>
        <w:adjustRightInd w:val="0"/>
        <w:spacing w:after="200" w:line="276" w:lineRule="auto"/>
        <w:ind w:right="45"/>
        <w:contextualSpacing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6"/>
        <w:gridCol w:w="8399"/>
        <w:gridCol w:w="696"/>
      </w:tblGrid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№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Описание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Кол-во (</w:t>
            </w:r>
            <w:proofErr w:type="spellStart"/>
            <w:proofErr w:type="gramStart"/>
            <w:r w:rsidRPr="00386D61">
              <w:t>шт</w:t>
            </w:r>
            <w:proofErr w:type="spellEnd"/>
            <w:proofErr w:type="gramEnd"/>
            <w:r w:rsidRPr="00386D61">
              <w:t>)</w:t>
            </w:r>
          </w:p>
        </w:tc>
      </w:tr>
      <w:tr w:rsidR="00F00B56" w:rsidRPr="00386D61" w:rsidTr="00980E81">
        <w:trPr>
          <w:trHeight w:val="699"/>
        </w:trPr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1</w:t>
            </w:r>
          </w:p>
        </w:tc>
        <w:tc>
          <w:tcPr>
            <w:tcW w:w="4405" w:type="pct"/>
            <w:shd w:val="clear" w:color="auto" w:fill="auto"/>
          </w:tcPr>
          <w:p w:rsidR="00D57F0E" w:rsidRPr="004D5EF5" w:rsidRDefault="00D57F0E" w:rsidP="00D57F0E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r w:rsidRPr="004D5EF5">
              <w:rPr>
                <w:i/>
                <w:u w:val="single"/>
              </w:rPr>
              <w:t xml:space="preserve">Аппарат портативный искусственной вентиляции легких для службы скорой медицинской помощи 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Описание органов управления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1 - Ручка регулировки величины минутной вентиляции.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2 - Входной штуцер.</w:t>
            </w:r>
          </w:p>
          <w:p w:rsidR="00D57F0E" w:rsidRPr="004D5EF5" w:rsidRDefault="00387874" w:rsidP="00D57F0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3 - Выходной штуцер </w:t>
            </w:r>
            <w:r w:rsidR="00D57F0E" w:rsidRPr="004D5EF5">
              <w:rPr>
                <w:sz w:val="22"/>
                <w:szCs w:val="22"/>
              </w:rPr>
              <w:t xml:space="preserve"> с поворотной ручкой переключателя состава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кислородно-воздушной смеси (50 или 100% кислорода).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4 - Светодиодный индикатор рабочего давления на выходе ("Пациент").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5 - Кнопка "Старт/Стоп".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6 - Переключатель частоты вентиляции в режиме ИВЛ или времени вдоха в режиме ВВЛ.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7 - Переключатель времени ожидания ("Пауза") дыхательного усилия пациента в режиме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ВВЛ.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8 - Переключатель выбора режимов работы ("Взрослые - Дети", "ИВЛ - ВВЛ") и величины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запускающего разряжения в режиме ВВЛ.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5EF5">
              <w:rPr>
                <w:b/>
                <w:bCs/>
                <w:sz w:val="22"/>
                <w:szCs w:val="22"/>
              </w:rPr>
              <w:t>1. НАЗНАЧЕНИЕ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Аппарат портативный искусственной вентиляции легких для службы скорой медицинской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помощи А-ИВЛ/ВВЛ - "ТМТ" (в дальнейшем "аппарат") предназначен для проведения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управляемой искусственной вентиляции легких (ИВЛ) и вспомогательной искусственной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вентиляции легких (ВВЛ) кислородно-воздушной смесью в условиях: выездной службы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интенсивной терапии и реанимации, на дому, в медицинском транспорте, при </w:t>
            </w:r>
            <w:proofErr w:type="gramStart"/>
            <w:r w:rsidRPr="004D5EF5">
              <w:rPr>
                <w:sz w:val="22"/>
                <w:szCs w:val="22"/>
              </w:rPr>
              <w:t>спасательных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proofErr w:type="gramStart"/>
            <w:r w:rsidRPr="004D5EF5">
              <w:rPr>
                <w:sz w:val="22"/>
                <w:szCs w:val="22"/>
              </w:rPr>
              <w:t>мероприятиях</w:t>
            </w:r>
            <w:proofErr w:type="gramEnd"/>
            <w:r w:rsidRPr="004D5EF5">
              <w:rPr>
                <w:sz w:val="22"/>
                <w:szCs w:val="22"/>
              </w:rPr>
              <w:t>, а также в палатах интенсивной терапии в медицинских лечебных учреждениях.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Аппарат предназначен для взрослых и детей от одного года и старше.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Аппарат обеспечивает: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управляемую</w:t>
            </w:r>
            <w:proofErr w:type="gramEnd"/>
            <w:r w:rsidRPr="004D5EF5">
              <w:rPr>
                <w:sz w:val="22"/>
                <w:szCs w:val="22"/>
              </w:rPr>
              <w:t xml:space="preserve"> ИВЛ с переключением дыхательного цикла по времени, с активным вдохом и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пассивным выдохом.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вспомогательную</w:t>
            </w:r>
            <w:proofErr w:type="gramEnd"/>
            <w:r w:rsidRPr="004D5EF5">
              <w:rPr>
                <w:sz w:val="22"/>
                <w:szCs w:val="22"/>
              </w:rPr>
              <w:t xml:space="preserve"> ИВЛ (ВВЛ) в режимах </w:t>
            </w:r>
            <w:proofErr w:type="spellStart"/>
            <w:r w:rsidRPr="004D5EF5">
              <w:rPr>
                <w:sz w:val="22"/>
                <w:szCs w:val="22"/>
              </w:rPr>
              <w:t>откликания</w:t>
            </w:r>
            <w:proofErr w:type="spellEnd"/>
            <w:r w:rsidRPr="004D5EF5">
              <w:rPr>
                <w:sz w:val="22"/>
                <w:szCs w:val="22"/>
              </w:rPr>
              <w:t xml:space="preserve"> на дыхательные усилия пациента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lastRenderedPageBreak/>
              <w:t>("по требованию") и принудительной подачи дыхательного газа при отсутствии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дыхательного усилия пациента ("автоматический").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Условия эксплуатации аппарата соответствуют климатическому исполнению УЗ </w:t>
            </w:r>
            <w:proofErr w:type="gramStart"/>
            <w:r w:rsidRPr="004D5EF5">
              <w:rPr>
                <w:sz w:val="22"/>
                <w:szCs w:val="22"/>
              </w:rPr>
              <w:t>по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ГОСТ Р50444 для работы при температуре от 0 до 40 °С.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4D5EF5">
              <w:rPr>
                <w:b/>
                <w:bCs/>
                <w:i/>
                <w:iCs/>
                <w:sz w:val="22"/>
                <w:szCs w:val="22"/>
              </w:rPr>
              <w:t>2. ОСНОВНЫЕ ТЕХНИЧЕСКИЕ ДАННЫЕ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Аппарат обеспечивает проведение </w:t>
            </w:r>
            <w:proofErr w:type="gramStart"/>
            <w:r w:rsidRPr="004D5EF5">
              <w:rPr>
                <w:sz w:val="22"/>
                <w:szCs w:val="22"/>
              </w:rPr>
              <w:t>следующих</w:t>
            </w:r>
            <w:proofErr w:type="gramEnd"/>
            <w:r w:rsidRPr="004D5EF5">
              <w:rPr>
                <w:sz w:val="22"/>
                <w:szCs w:val="22"/>
              </w:rPr>
              <w:t xml:space="preserve"> реанимационных дыхательных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мероприятий: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управляемую искусственную вентиляцию легких (ИВЛ) взрослых и детей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старше 6 лет;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управляемую искусственную вентиляцию легких (ИВЛ) детей в возрасте от 1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года до 6 лет;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вспомогательную искусственную вентиляцию легких (ВВЛ) взрослых и детей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старше 6 лет;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вспомогательную искусственную вентиляцию легких (ВВЛ) детей в возрасте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от 1 года до 6 лет.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 режиме ИВЛ для взрослых и детей старше 6 лет аппарат обеспечивает: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минутную вентиляцию при проведении ИВЛ кислородно-воздушной смесью </w:t>
            </w:r>
            <w:proofErr w:type="gramStart"/>
            <w:r w:rsidRPr="004D5EF5">
              <w:rPr>
                <w:sz w:val="22"/>
                <w:szCs w:val="22"/>
              </w:rPr>
              <w:t>в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пределах от 3 до 20 л/мин, с допускаемыми отклонениями </w:t>
            </w:r>
            <w:proofErr w:type="gramStart"/>
            <w:r w:rsidRPr="004D5EF5">
              <w:rPr>
                <w:sz w:val="22"/>
                <w:szCs w:val="22"/>
              </w:rPr>
              <w:t>от</w:t>
            </w:r>
            <w:proofErr w:type="gramEnd"/>
            <w:r w:rsidRPr="004D5EF5">
              <w:rPr>
                <w:sz w:val="22"/>
                <w:szCs w:val="22"/>
              </w:rPr>
              <w:t xml:space="preserve"> установленных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значений ± 15%;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минутную вентиляцию при проведении ИВЛ кислородом в пределах от 1,0 до 9,0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proofErr w:type="gramStart"/>
            <w:r w:rsidRPr="004D5EF5">
              <w:rPr>
                <w:sz w:val="22"/>
                <w:szCs w:val="22"/>
              </w:rPr>
              <w:t>л</w:t>
            </w:r>
            <w:proofErr w:type="gramEnd"/>
            <w:r w:rsidRPr="004D5EF5">
              <w:rPr>
                <w:sz w:val="22"/>
                <w:szCs w:val="22"/>
              </w:rPr>
              <w:t>/мин с допускаемыми отклонениями от установленных значений ±15%;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частоту вентиляции в пределах от 10 до 60 1/мин, с </w:t>
            </w:r>
            <w:proofErr w:type="gramStart"/>
            <w:r w:rsidRPr="004D5EF5">
              <w:rPr>
                <w:sz w:val="22"/>
                <w:szCs w:val="22"/>
              </w:rPr>
              <w:t>допускаемыми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отклонениями от установленных значений ± 3%;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отношение продолжительностей вдоха и выдоха 1:2;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концентрацию кислорода в кислородно-воздушной смеси (50 ± 5)%;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максимальное безопасное давление, ограничиваемое </w:t>
            </w:r>
            <w:proofErr w:type="gramStart"/>
            <w:r w:rsidRPr="004D5EF5">
              <w:rPr>
                <w:sz w:val="22"/>
                <w:szCs w:val="22"/>
              </w:rPr>
              <w:t>предохранительным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клапаном, (5 ± 0,5)кПа ((50 ± 5)см вод</w:t>
            </w:r>
            <w:proofErr w:type="gramStart"/>
            <w:r w:rsidRPr="004D5EF5">
              <w:rPr>
                <w:sz w:val="22"/>
                <w:szCs w:val="22"/>
              </w:rPr>
              <w:t>.</w:t>
            </w:r>
            <w:proofErr w:type="gramEnd"/>
            <w:r w:rsidRPr="004D5EF5">
              <w:rPr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>т.);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proofErr w:type="gramStart"/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положительное давление на выдохе со значениями 0,5; 1,0 и 1,5кПа (5; 10 и 15см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вод</w:t>
            </w:r>
            <w:proofErr w:type="gramStart"/>
            <w:r w:rsidRPr="004D5EF5">
              <w:rPr>
                <w:sz w:val="22"/>
                <w:szCs w:val="22"/>
              </w:rPr>
              <w:t>.</w:t>
            </w:r>
            <w:proofErr w:type="gramEnd"/>
            <w:r w:rsidRPr="004D5EF5">
              <w:rPr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>т.) (при наличии клапана ПДКВ).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потерю давления газа в линии пассивного выдоха не более 0,2кПа (2см вод</w:t>
            </w:r>
            <w:proofErr w:type="gramStart"/>
            <w:r w:rsidRPr="004D5EF5">
              <w:rPr>
                <w:sz w:val="22"/>
                <w:szCs w:val="22"/>
              </w:rPr>
              <w:t>.</w:t>
            </w:r>
            <w:proofErr w:type="gramEnd"/>
            <w:r w:rsidRPr="004D5EF5">
              <w:rPr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>т.)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на постоянном потоке газа 25дм3/мин (</w:t>
            </w:r>
            <w:proofErr w:type="gramStart"/>
            <w:r w:rsidRPr="004D5EF5">
              <w:rPr>
                <w:sz w:val="22"/>
                <w:szCs w:val="22"/>
              </w:rPr>
              <w:t>л</w:t>
            </w:r>
            <w:proofErr w:type="gramEnd"/>
            <w:r w:rsidRPr="004D5EF5">
              <w:rPr>
                <w:sz w:val="22"/>
                <w:szCs w:val="22"/>
              </w:rPr>
              <w:t>/мин);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утечку газа в части дыхательного контура, находящейся под давлением, не более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4 л/мин.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 режиме ИВЛ для детей в возрасте от 1 года до 6 лет аппарат обеспечивает: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минутную вентиляцию при проведении ИВЛ кислородно-воздушной смесью </w:t>
            </w:r>
            <w:proofErr w:type="gramStart"/>
            <w:r w:rsidRPr="004D5EF5">
              <w:rPr>
                <w:sz w:val="22"/>
                <w:szCs w:val="22"/>
              </w:rPr>
              <w:t>в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пределах от 0,7 до 6 л/мин, с допускаемыми отклонениями </w:t>
            </w:r>
            <w:proofErr w:type="gramStart"/>
            <w:r w:rsidRPr="004D5EF5">
              <w:rPr>
                <w:sz w:val="22"/>
                <w:szCs w:val="22"/>
              </w:rPr>
              <w:t>от</w:t>
            </w:r>
            <w:proofErr w:type="gramEnd"/>
            <w:r w:rsidRPr="004D5EF5">
              <w:rPr>
                <w:sz w:val="22"/>
                <w:szCs w:val="22"/>
              </w:rPr>
              <w:t xml:space="preserve"> установленных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значений ±15%;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минутную вентиляцию при проведении ИВЛ кислородом в пределах от 0,8 до 3,5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proofErr w:type="gramStart"/>
            <w:r w:rsidRPr="004D5EF5">
              <w:rPr>
                <w:sz w:val="22"/>
                <w:szCs w:val="22"/>
              </w:rPr>
              <w:t>л</w:t>
            </w:r>
            <w:proofErr w:type="gramEnd"/>
            <w:r w:rsidRPr="004D5EF5">
              <w:rPr>
                <w:sz w:val="22"/>
                <w:szCs w:val="22"/>
              </w:rPr>
              <w:t>/мин с допускаемыми отклонениями от установленных значений ±15%;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частоту вентиляции в пределах от 20 до 80 1/мин, с допускаемыми отклонениями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от установленных значений ± 3%;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 режиме ВВЛ для взрослых и детей старше 6 лет аппарат обеспечивает: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регулирование дыхательного объема при проведении ВВЛ </w:t>
            </w:r>
            <w:proofErr w:type="gramStart"/>
            <w:r w:rsidRPr="004D5EF5">
              <w:rPr>
                <w:sz w:val="22"/>
                <w:szCs w:val="22"/>
              </w:rPr>
              <w:t>кислородно-воздушной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смесью в режимах «по требованию» и в «автоматическом»: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нижний предел — не более 0,2 л;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верхний предел — не менее 1,2 л;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регулирование продолжительности вдоха от 0,5 до 2с;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регулирование запускающего разрежения в режиме «по требованию» от 0,05 до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2,0кПа (от 0,5 до 20см вод</w:t>
            </w:r>
            <w:proofErr w:type="gramStart"/>
            <w:r w:rsidRPr="004D5EF5">
              <w:rPr>
                <w:sz w:val="22"/>
                <w:szCs w:val="22"/>
              </w:rPr>
              <w:t>.</w:t>
            </w:r>
            <w:proofErr w:type="gramEnd"/>
            <w:r w:rsidRPr="004D5EF5">
              <w:rPr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>т.);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регулирование времени ожидания дыхательного усилия пациента </w:t>
            </w:r>
            <w:proofErr w:type="gramStart"/>
            <w:r w:rsidRPr="004D5EF5">
              <w:rPr>
                <w:sz w:val="22"/>
                <w:szCs w:val="22"/>
              </w:rPr>
              <w:t>в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«автоматическом» режиме: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нижний предел — не более 2с,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верхний предел — не менее 20с,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предельные отклонения — не более ± 15% от установленного значения;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концентрацию кислорода в кислородно-воздушной смеси (50 ± 5)%;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максимальное безопасное давление, ограничиваемое </w:t>
            </w:r>
            <w:proofErr w:type="gramStart"/>
            <w:r w:rsidRPr="004D5EF5">
              <w:rPr>
                <w:sz w:val="22"/>
                <w:szCs w:val="22"/>
              </w:rPr>
              <w:t>предохранительным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клапаном, (5 ± 0,5) кПа ((50 ±5) см вод</w:t>
            </w:r>
            <w:proofErr w:type="gramStart"/>
            <w:r w:rsidRPr="004D5EF5">
              <w:rPr>
                <w:sz w:val="22"/>
                <w:szCs w:val="22"/>
              </w:rPr>
              <w:t>.</w:t>
            </w:r>
            <w:proofErr w:type="gramEnd"/>
            <w:r w:rsidRPr="004D5EF5">
              <w:rPr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>т.);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lastRenderedPageBreak/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потерю давления газа в линии пассивного выдоха не более 0,2кПа (2см вод</w:t>
            </w:r>
            <w:proofErr w:type="gramStart"/>
            <w:r w:rsidRPr="004D5EF5">
              <w:rPr>
                <w:sz w:val="22"/>
                <w:szCs w:val="22"/>
              </w:rPr>
              <w:t>.</w:t>
            </w:r>
            <w:proofErr w:type="gramEnd"/>
            <w:r w:rsidRPr="004D5EF5">
              <w:rPr>
                <w:sz w:val="22"/>
                <w:szCs w:val="22"/>
              </w:rPr>
              <w:t xml:space="preserve">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>т.) на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постоянном </w:t>
            </w:r>
            <w:proofErr w:type="gramStart"/>
            <w:r w:rsidRPr="004D5EF5">
              <w:rPr>
                <w:sz w:val="22"/>
                <w:szCs w:val="22"/>
              </w:rPr>
              <w:t>потоке</w:t>
            </w:r>
            <w:proofErr w:type="gramEnd"/>
            <w:r w:rsidRPr="004D5EF5">
              <w:rPr>
                <w:sz w:val="22"/>
                <w:szCs w:val="22"/>
              </w:rPr>
              <w:t xml:space="preserve"> газа 25 л/мин;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утечку газа в части дыхательного контура, находящейся под давлением, не более 4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proofErr w:type="gramStart"/>
            <w:r w:rsidRPr="004D5EF5">
              <w:rPr>
                <w:sz w:val="22"/>
                <w:szCs w:val="22"/>
              </w:rPr>
              <w:t>л</w:t>
            </w:r>
            <w:proofErr w:type="gramEnd"/>
            <w:r w:rsidRPr="004D5EF5">
              <w:rPr>
                <w:sz w:val="22"/>
                <w:szCs w:val="22"/>
              </w:rPr>
              <w:t>/мин.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 режиме ВВЛ для детей в возрасте от 1 года до 6 лет аппарат обеспечивает: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 xml:space="preserve">регулирование дыхательного объема при проведении ВВЛ </w:t>
            </w:r>
            <w:proofErr w:type="gramStart"/>
            <w:r w:rsidRPr="004D5EF5">
              <w:rPr>
                <w:sz w:val="22"/>
                <w:szCs w:val="22"/>
              </w:rPr>
              <w:t>кислородно-воздушной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смесью в режимах «по требованию» и в «</w:t>
            </w:r>
            <w:proofErr w:type="gramStart"/>
            <w:r w:rsidRPr="004D5EF5">
              <w:rPr>
                <w:sz w:val="22"/>
                <w:szCs w:val="22"/>
              </w:rPr>
              <w:t>автоматическом</w:t>
            </w:r>
            <w:proofErr w:type="gramEnd"/>
            <w:r w:rsidRPr="004D5EF5">
              <w:rPr>
                <w:sz w:val="22"/>
                <w:szCs w:val="22"/>
              </w:rPr>
              <w:t xml:space="preserve"> »: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нижний предел — не более 0,1 л;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верхний предел — не менее 0,3 л;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rFonts w:eastAsia="Arial Unicode MS"/>
                <w:sz w:val="22"/>
                <w:szCs w:val="22"/>
              </w:rPr>
              <w:t></w:t>
            </w:r>
            <w:r w:rsidRPr="004D5EF5">
              <w:rPr>
                <w:rFonts w:eastAsia="Wingdings-Regular"/>
                <w:sz w:val="22"/>
                <w:szCs w:val="22"/>
              </w:rPr>
              <w:t xml:space="preserve"> </w:t>
            </w:r>
            <w:r w:rsidRPr="004D5EF5">
              <w:rPr>
                <w:sz w:val="22"/>
                <w:szCs w:val="22"/>
              </w:rPr>
              <w:t>Аппарат работает от любого источника сжатого кислорода с давлением на выходе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от 0,3 до 0,5МПа (от 3,0 до 5,0кгс/см</w:t>
            </w:r>
            <w:proofErr w:type="gramStart"/>
            <w:r w:rsidRPr="004D5EF5">
              <w:rPr>
                <w:sz w:val="22"/>
                <w:szCs w:val="22"/>
              </w:rPr>
              <w:t>2</w:t>
            </w:r>
            <w:proofErr w:type="gramEnd"/>
            <w:r w:rsidRPr="004D5EF5">
              <w:rPr>
                <w:sz w:val="22"/>
                <w:szCs w:val="22"/>
              </w:rPr>
              <w:t>), а также от автономного источника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кислорода (баллон с кислородом давлением 15МПа (150кгс/см</w:t>
            </w:r>
            <w:proofErr w:type="gramStart"/>
            <w:r w:rsidRPr="004D5EF5">
              <w:rPr>
                <w:sz w:val="22"/>
                <w:szCs w:val="22"/>
              </w:rPr>
              <w:t>2</w:t>
            </w:r>
            <w:proofErr w:type="gramEnd"/>
            <w:r w:rsidRPr="004D5EF5">
              <w:rPr>
                <w:sz w:val="22"/>
                <w:szCs w:val="22"/>
              </w:rPr>
              <w:t>)).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Электропитание аппарата осуществляется от бортовой сети транспортного средства 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напряжением 9,5 — 30</w:t>
            </w:r>
            <w:proofErr w:type="gramStart"/>
            <w:r w:rsidRPr="004D5EF5">
              <w:rPr>
                <w:sz w:val="22"/>
                <w:szCs w:val="22"/>
              </w:rPr>
              <w:t xml:space="preserve"> В</w:t>
            </w:r>
            <w:proofErr w:type="gramEnd"/>
            <w:r w:rsidRPr="004D5EF5">
              <w:rPr>
                <w:sz w:val="22"/>
                <w:szCs w:val="22"/>
              </w:rPr>
              <w:t xml:space="preserve"> постоянного тока, потребляемой мощностью не более 12Вт,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либо от промышленной сети переменного тока с напряжением 220В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и частотой 50Гц через адаптер, входящий в комплект аппарата, либо </w:t>
            </w:r>
            <w:proofErr w:type="gramStart"/>
            <w:r w:rsidRPr="004D5EF5">
              <w:rPr>
                <w:sz w:val="22"/>
                <w:szCs w:val="22"/>
              </w:rPr>
              <w:t>от</w:t>
            </w:r>
            <w:proofErr w:type="gramEnd"/>
            <w:r w:rsidRPr="004D5EF5">
              <w:rPr>
                <w:sz w:val="22"/>
                <w:szCs w:val="22"/>
              </w:rPr>
              <w:t xml:space="preserve"> встроенного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источника электропитания - аккумулятора емкостью 2,2А-ч, номинальные напряжением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12В, с автоматическим зарядным устройством.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Масса аппарата (без баллона и редуктора) должна быть не более 2,6кг.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Аппарат работоспособен при воздействии: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температуры воздуха, °</w:t>
            </w:r>
            <w:proofErr w:type="gramStart"/>
            <w:r w:rsidRPr="004D5EF5">
              <w:rPr>
                <w:sz w:val="22"/>
                <w:szCs w:val="22"/>
              </w:rPr>
              <w:t>С</w:t>
            </w:r>
            <w:proofErr w:type="gramEnd"/>
            <w:r w:rsidRPr="004D5EF5">
              <w:rPr>
                <w:sz w:val="22"/>
                <w:szCs w:val="22"/>
              </w:rPr>
              <w:t xml:space="preserve"> — от 0 до 40;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· относительной влажности воздуха при температуре +25</w:t>
            </w:r>
            <w:proofErr w:type="gramStart"/>
            <w:r w:rsidRPr="004D5EF5">
              <w:rPr>
                <w:sz w:val="22"/>
                <w:szCs w:val="22"/>
              </w:rPr>
              <w:t>°С</w:t>
            </w:r>
            <w:proofErr w:type="gramEnd"/>
            <w:r w:rsidRPr="004D5EF5">
              <w:rPr>
                <w:sz w:val="22"/>
                <w:szCs w:val="22"/>
              </w:rPr>
              <w:t>,% — 98.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>Время установления рабочего режима — не более 30 секунд с момента включения.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4D5EF5">
              <w:rPr>
                <w:b/>
                <w:bCs/>
                <w:i/>
                <w:iCs/>
                <w:sz w:val="22"/>
                <w:szCs w:val="22"/>
              </w:rPr>
              <w:t>3. КОМПЛЕКТНОСТЬ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  <w:r w:rsidRPr="004D5EF5">
              <w:rPr>
                <w:sz w:val="22"/>
                <w:szCs w:val="22"/>
              </w:rPr>
              <w:t xml:space="preserve">3.1. Комплект поставки аппарата должен соответствовать </w:t>
            </w:r>
            <w:proofErr w:type="gramStart"/>
            <w:r w:rsidRPr="004D5EF5">
              <w:rPr>
                <w:sz w:val="22"/>
                <w:szCs w:val="22"/>
              </w:rPr>
              <w:t>указанному</w:t>
            </w:r>
            <w:proofErr w:type="gramEnd"/>
            <w:r w:rsidRPr="004D5EF5">
              <w:rPr>
                <w:sz w:val="22"/>
                <w:szCs w:val="22"/>
              </w:rPr>
              <w:t xml:space="preserve"> в таблице.</w:t>
            </w:r>
          </w:p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83"/>
              <w:gridCol w:w="829"/>
              <w:gridCol w:w="2761"/>
            </w:tblGrid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b/>
                      <w:bCs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4D5EF5">
                    <w:rPr>
                      <w:b/>
                      <w:bCs/>
                      <w:sz w:val="22"/>
                      <w:szCs w:val="22"/>
                    </w:rPr>
                    <w:t>Кол.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4D5EF5">
                    <w:rPr>
                      <w:b/>
                      <w:bCs/>
                      <w:sz w:val="22"/>
                      <w:szCs w:val="22"/>
                    </w:rPr>
                    <w:t>шт.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4D5EF5">
                    <w:rPr>
                      <w:b/>
                      <w:bCs/>
                      <w:sz w:val="22"/>
                      <w:szCs w:val="22"/>
                    </w:rPr>
                    <w:t>Примечание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1.Аппарат </w:t>
                  </w:r>
                  <w:proofErr w:type="spellStart"/>
                  <w:r w:rsidRPr="004D5EF5">
                    <w:rPr>
                      <w:sz w:val="22"/>
                      <w:szCs w:val="22"/>
                    </w:rPr>
                    <w:t>портативныийс</w:t>
                  </w:r>
                  <w:proofErr w:type="spellEnd"/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EF5">
                    <w:rPr>
                      <w:sz w:val="22"/>
                      <w:szCs w:val="22"/>
                    </w:rPr>
                    <w:t>кусственно</w:t>
                  </w:r>
                  <w:proofErr w:type="spellEnd"/>
                  <w:r w:rsidRPr="004D5E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D5EF5">
                    <w:rPr>
                      <w:sz w:val="22"/>
                      <w:szCs w:val="22"/>
                    </w:rPr>
                    <w:t>й</w:t>
                  </w:r>
                  <w:proofErr w:type="spellEnd"/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вентиляции легких для службы </w:t>
                  </w:r>
                  <w:proofErr w:type="spellStart"/>
                  <w:proofErr w:type="gramStart"/>
                  <w:r w:rsidRPr="004D5EF5">
                    <w:rPr>
                      <w:sz w:val="22"/>
                      <w:szCs w:val="22"/>
                    </w:rPr>
                    <w:t>ско</w:t>
                  </w:r>
                  <w:proofErr w:type="spellEnd"/>
                  <w:r w:rsidRPr="004D5EF5">
                    <w:rPr>
                      <w:sz w:val="22"/>
                      <w:szCs w:val="22"/>
                    </w:rPr>
                    <w:t xml:space="preserve"> рой</w:t>
                  </w:r>
                  <w:proofErr w:type="gramEnd"/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м</w:t>
                  </w:r>
                  <w:r w:rsidR="00387874">
                    <w:rPr>
                      <w:sz w:val="22"/>
                      <w:szCs w:val="22"/>
                    </w:rPr>
                    <w:t xml:space="preserve">едицинской </w:t>
                  </w:r>
                  <w:proofErr w:type="spellStart"/>
                  <w:r w:rsidR="00387874">
                    <w:rPr>
                      <w:sz w:val="22"/>
                      <w:szCs w:val="22"/>
                    </w:rPr>
                    <w:t>помощАи</w:t>
                  </w:r>
                  <w:proofErr w:type="spellEnd"/>
                  <w:r w:rsidR="00387874">
                    <w:rPr>
                      <w:sz w:val="22"/>
                      <w:szCs w:val="22"/>
                    </w:rPr>
                    <w:t>.- ИВЛ/ВВЛ</w:t>
                  </w:r>
                  <w:proofErr w:type="gramStart"/>
                  <w:r w:rsidR="00387874">
                    <w:rPr>
                      <w:sz w:val="22"/>
                      <w:szCs w:val="22"/>
                    </w:rPr>
                    <w:t xml:space="preserve"> </w:t>
                  </w:r>
                  <w:r w:rsidRPr="004D5EF5">
                    <w:rPr>
                      <w:sz w:val="22"/>
                      <w:szCs w:val="22"/>
                    </w:rPr>
                    <w:t>,</w:t>
                  </w:r>
                  <w:proofErr w:type="gramEnd"/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в том числе:</w:t>
                  </w:r>
                  <w:r w:rsidRPr="004D5EF5">
                    <w:rPr>
                      <w:sz w:val="22"/>
                      <w:szCs w:val="22"/>
                    </w:rPr>
                    <w:tab/>
                  </w:r>
                  <w:r w:rsidRPr="004D5EF5">
                    <w:rPr>
                      <w:sz w:val="22"/>
                      <w:szCs w:val="22"/>
                    </w:rPr>
                    <w:tab/>
                  </w:r>
                  <w:r w:rsidRPr="004D5EF5">
                    <w:rPr>
                      <w:sz w:val="22"/>
                      <w:szCs w:val="22"/>
                    </w:rPr>
                    <w:tab/>
                  </w:r>
                  <w:r w:rsidRPr="004D5EF5">
                    <w:rPr>
                      <w:sz w:val="22"/>
                      <w:szCs w:val="22"/>
                    </w:rPr>
                    <w:tab/>
                  </w:r>
                  <w:r w:rsidRPr="004D5EF5">
                    <w:rPr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1.1. Аппарат ИВЛ </w:t>
                  </w:r>
                  <w:r w:rsidRPr="004D5EF5">
                    <w:rPr>
                      <w:b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1.2. Источник кислорода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баплон2лс редуктором (1шт)</w:t>
                  </w: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1.3. Нереверсивный клапан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1.4. Дыхательный шланг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L = 1,2 </w:t>
                  </w:r>
                  <w:r w:rsidRPr="004D5EF5">
                    <w:rPr>
                      <w:b/>
                      <w:bCs/>
                      <w:sz w:val="22"/>
                      <w:szCs w:val="22"/>
                    </w:rPr>
                    <w:t>м</w:t>
                  </w: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1.5. Маска лицевая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детская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подростковая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взрослая</w:t>
                  </w: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2. Комплект принадлежностей</w:t>
                  </w:r>
                </w:p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2.1. Шланг питания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= 3м</w:t>
                  </w: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2.2. Шланг питания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L = 0,4 м</w:t>
                  </w: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2.3. Адаптер 220/12</w:t>
                  </w:r>
                  <w:proofErr w:type="gramStart"/>
                  <w:r w:rsidRPr="004D5EF5">
                    <w:rPr>
                      <w:sz w:val="22"/>
                      <w:szCs w:val="22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2.4. Крепление </w:t>
                  </w:r>
                  <w:proofErr w:type="spellStart"/>
                  <w:r w:rsidRPr="004D5EF5">
                    <w:rPr>
                      <w:sz w:val="22"/>
                      <w:szCs w:val="22"/>
                    </w:rPr>
                    <w:t>пристенное</w:t>
                  </w:r>
                  <w:proofErr w:type="spellEnd"/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 xml:space="preserve">3. Тара упаковочная 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  <w:tr w:rsidR="00D57F0E" w:rsidRPr="004D5EF5" w:rsidTr="00980E81">
              <w:tc>
                <w:tcPr>
                  <w:tcW w:w="549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  <w:r w:rsidRPr="004D5EF5">
                    <w:rPr>
                      <w:sz w:val="22"/>
                      <w:szCs w:val="22"/>
                    </w:rPr>
                    <w:t>4. Паспорт</w:t>
                  </w:r>
                </w:p>
              </w:tc>
              <w:tc>
                <w:tcPr>
                  <w:tcW w:w="885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4D5EF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D57F0E" w:rsidRPr="004D5EF5" w:rsidRDefault="00D57F0E" w:rsidP="00980E81">
                  <w:pPr>
                    <w:autoSpaceDE w:val="0"/>
                    <w:autoSpaceDN w:val="0"/>
                    <w:adjustRightInd w:val="0"/>
                  </w:pPr>
                </w:p>
              </w:tc>
            </w:tr>
          </w:tbl>
          <w:p w:rsidR="00D57F0E" w:rsidRPr="004D5EF5" w:rsidRDefault="00D57F0E" w:rsidP="00D57F0E">
            <w:pPr>
              <w:autoSpaceDE w:val="0"/>
              <w:autoSpaceDN w:val="0"/>
              <w:adjustRightInd w:val="0"/>
            </w:pPr>
          </w:p>
          <w:p w:rsidR="00F00B56" w:rsidRPr="00386D61" w:rsidRDefault="00F00B56" w:rsidP="00980E81">
            <w:pPr>
              <w:tabs>
                <w:tab w:val="left" w:pos="283"/>
                <w:tab w:val="left" w:pos="1417"/>
                <w:tab w:val="right" w:pos="9070"/>
              </w:tabs>
              <w:autoSpaceDE w:val="0"/>
              <w:autoSpaceDN w:val="0"/>
              <w:adjustRightInd w:val="0"/>
              <w:spacing w:after="200" w:line="276" w:lineRule="auto"/>
              <w:ind w:right="45"/>
              <w:contextualSpacing/>
              <w:rPr>
                <w:i/>
                <w:color w:val="000000"/>
              </w:rPr>
            </w:pPr>
            <w:r w:rsidRPr="00751566">
              <w:rPr>
                <w:color w:val="000000"/>
              </w:rPr>
              <w:t>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lastRenderedPageBreak/>
              <w:t>2</w:t>
            </w:r>
          </w:p>
        </w:tc>
        <w:tc>
          <w:tcPr>
            <w:tcW w:w="4405" w:type="pct"/>
            <w:shd w:val="clear" w:color="auto" w:fill="auto"/>
          </w:tcPr>
          <w:p w:rsidR="00F00B56" w:rsidRDefault="00F00B56" w:rsidP="00387874">
            <w:r>
              <w:rPr>
                <w:i/>
                <w:u w:val="single"/>
              </w:rPr>
              <w:t xml:space="preserve">Дефибриллятор-монитор  с принадлежностями </w:t>
            </w:r>
            <w:r>
              <w:t>Форма волны: импульса</w:t>
            </w:r>
            <w:r>
              <w:tab/>
              <w:t xml:space="preserve">Усеченный экспоненциальный </w:t>
            </w:r>
            <w:proofErr w:type="spellStart"/>
            <w:r>
              <w:t>бифазный</w:t>
            </w:r>
            <w:proofErr w:type="spellEnd"/>
            <w:r>
              <w:t xml:space="preserve"> импульс.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Энергия волны импульса</w:t>
            </w:r>
            <w:r>
              <w:tab/>
              <w:t xml:space="preserve">Максимальная энергия импульса </w:t>
            </w:r>
            <w:r w:rsidR="00387874">
              <w:t xml:space="preserve">не менее </w:t>
            </w:r>
            <w:r>
              <w:t>200 Дж.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Автоматическая стабилизация импульса. Автоматическая стабилизация выходных параметров импульса в зависимости от импеданса грудной клетки.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Группы пациентов:</w:t>
            </w:r>
            <w:r>
              <w:tab/>
              <w:t>Дети, взрослые.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Выполнение </w:t>
            </w:r>
            <w:proofErr w:type="spellStart"/>
            <w:r>
              <w:t>разряда</w:t>
            </w:r>
            <w:proofErr w:type="gramStart"/>
            <w:r>
              <w:t>:С</w:t>
            </w:r>
            <w:proofErr w:type="spellEnd"/>
            <w:proofErr w:type="gramEnd"/>
            <w:r>
              <w:t xml:space="preserve"> помощью внешних разрядных электродов типа «утюги», </w:t>
            </w:r>
            <w:proofErr w:type="spellStart"/>
            <w:r>
              <w:t>адгезивных</w:t>
            </w:r>
            <w:proofErr w:type="spellEnd"/>
            <w:r>
              <w:t xml:space="preserve"> электродов, внутренних разрядных электродов.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Время набора заряда электродов (при питании от аккумулятора), не более:</w:t>
            </w:r>
            <w:r>
              <w:tab/>
              <w:t>5 секунд для</w:t>
            </w:r>
            <w:r w:rsidR="00387874">
              <w:t xml:space="preserve"> рекомендуемого уровня </w:t>
            </w:r>
            <w:proofErr w:type="gramStart"/>
            <w:r w:rsidR="00387874">
              <w:t>энергии</w:t>
            </w:r>
            <w:proofErr w:type="gramEnd"/>
            <w:r w:rsidR="00387874">
              <w:t xml:space="preserve"> </w:t>
            </w:r>
            <w:r>
              <w:t xml:space="preserve"> при наличии нового полностью заряженного аккумулятора.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6 секунд </w:t>
            </w:r>
            <w:r w:rsidR="00387874">
              <w:t xml:space="preserve">для выбранного уровня </w:t>
            </w:r>
            <w:proofErr w:type="gramStart"/>
            <w:r w:rsidR="00387874">
              <w:t>энергии</w:t>
            </w:r>
            <w:proofErr w:type="gramEnd"/>
            <w:r w:rsidR="00387874">
              <w:t xml:space="preserve"> </w:t>
            </w:r>
            <w:r>
              <w:t xml:space="preserve"> при наличии нового полностью заряженного аккумулятора. Время набора заряда электродов (при питании от сети переменного тока), не более15 секунд. Готовность подать разряд после включения, не позднее чем через</w:t>
            </w:r>
            <w:proofErr w:type="gramStart"/>
            <w:r>
              <w:t>:(</w:t>
            </w:r>
            <w:proofErr w:type="gramEnd"/>
            <w:r>
              <w:t>в ручном режиме) 15 секунд. (в автоматическом режиме) 24 секунды.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Диапазон импеданса тела </w:t>
            </w:r>
            <w:proofErr w:type="spellStart"/>
            <w:r>
              <w:t>пациента</w:t>
            </w:r>
            <w:proofErr w:type="gramStart"/>
            <w:r>
              <w:t>:О</w:t>
            </w:r>
            <w:proofErr w:type="gramEnd"/>
            <w:r>
              <w:t>т</w:t>
            </w:r>
            <w:proofErr w:type="spellEnd"/>
            <w:r>
              <w:t xml:space="preserve"> 25 до 250 Ом. 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энергетических установочных уровней доз энергии </w:t>
            </w:r>
            <w:proofErr w:type="spellStart"/>
            <w:r>
              <w:t>разряда</w:t>
            </w:r>
            <w:proofErr w:type="gramStart"/>
            <w:r>
              <w:t>:Н</w:t>
            </w:r>
            <w:proofErr w:type="gramEnd"/>
            <w:r>
              <w:t>е</w:t>
            </w:r>
            <w:proofErr w:type="spellEnd"/>
            <w:r>
              <w:t xml:space="preserve"> менее 20 уровней.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Управление зарядкой </w:t>
            </w:r>
            <w:proofErr w:type="spellStart"/>
            <w:r>
              <w:t>дефибриллятора</w:t>
            </w:r>
            <w:proofErr w:type="gramStart"/>
            <w:r>
              <w:t>:Н</w:t>
            </w:r>
            <w:proofErr w:type="gramEnd"/>
            <w:r>
              <w:t>а</w:t>
            </w:r>
            <w:proofErr w:type="spellEnd"/>
            <w:r>
              <w:t xml:space="preserve"> передней панели и на многоразовых разрядных электродах. Конфигурируемые пределы:</w:t>
            </w:r>
            <w:r>
              <w:tab/>
              <w:t>Тревоги по ЧСС, тревоги по уровню сатурации, тревоги по уровню АД.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Масса:</w:t>
            </w:r>
            <w:r>
              <w:tab/>
              <w:t xml:space="preserve">Не более 5,7 кг (без учета батареи и принадлежностей) 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Тип: Цветной дисплей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Диагональ: </w:t>
            </w:r>
            <w:r w:rsidR="00387874">
              <w:t xml:space="preserve"> не менее</w:t>
            </w:r>
            <w:proofErr w:type="gramStart"/>
            <w:r>
              <w:t>7</w:t>
            </w:r>
            <w:proofErr w:type="gramEnd"/>
            <w:r>
              <w:t xml:space="preserve"> дюймов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Разреш</w:t>
            </w:r>
            <w:r w:rsidR="00387874">
              <w:t xml:space="preserve">ение: Не хуже 800×480 </w:t>
            </w:r>
            <w:proofErr w:type="spellStart"/>
            <w:r w:rsidR="00387874">
              <w:t>пикселов</w:t>
            </w:r>
            <w:proofErr w:type="spellEnd"/>
            <w:r w:rsidR="00387874">
              <w:t xml:space="preserve"> </w:t>
            </w:r>
            <w:r>
              <w:t xml:space="preserve"> с 32 уровнями яркости на каждый цвет.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Скорость развертки:</w:t>
            </w:r>
            <w:r>
              <w:tab/>
              <w:t>25 мм/</w:t>
            </w:r>
            <w:proofErr w:type="gramStart"/>
            <w:r>
              <w:t>с</w:t>
            </w:r>
            <w:proofErr w:type="gramEnd"/>
            <w:r>
              <w:t xml:space="preserve"> (неподвижная кривая; развертка со стирающей полосой) для ЭКГ и SpO2. Время просмотра: Не менее 6,5 с. Режим </w:t>
            </w:r>
            <w:proofErr w:type="gramStart"/>
            <w:r>
              <w:t>автоматизированной</w:t>
            </w:r>
            <w:proofErr w:type="gramEnd"/>
            <w:r>
              <w:t xml:space="preserve"> н</w:t>
            </w:r>
            <w:r w:rsidR="00387874">
              <w:t xml:space="preserve">аружной </w:t>
            </w:r>
            <w:proofErr w:type="spellStart"/>
            <w:r w:rsidR="00387874">
              <w:t>дефибрилляции</w:t>
            </w:r>
            <w:proofErr w:type="spellEnd"/>
            <w:r w:rsidR="00387874">
              <w:t xml:space="preserve"> </w:t>
            </w:r>
            <w:r>
              <w:t xml:space="preserve"> – Наличие. Профиль энергии  Постоянная энергия </w:t>
            </w:r>
            <w:proofErr w:type="gramStart"/>
            <w:r>
              <w:t>(</w:t>
            </w:r>
            <w:r w:rsidR="00387874">
              <w:t xml:space="preserve"> </w:t>
            </w:r>
            <w:proofErr w:type="gramEnd"/>
            <w:r w:rsidR="00387874">
              <w:t xml:space="preserve">не менее </w:t>
            </w:r>
            <w:r>
              <w:t xml:space="preserve">150 Дж). Автоматизированный режим </w:t>
            </w:r>
            <w:proofErr w:type="spellStart"/>
            <w:r>
              <w:t>дети\грудные</w:t>
            </w:r>
            <w:proofErr w:type="spellEnd"/>
            <w:r>
              <w:t xml:space="preserve"> дети – Наличие. Профиль энергии  в режиме </w:t>
            </w:r>
            <w:proofErr w:type="spellStart"/>
            <w:r>
              <w:t>дети\грудные</w:t>
            </w:r>
            <w:proofErr w:type="spellEnd"/>
            <w:r>
              <w:t xml:space="preserve"> дети Постоянная энергия </w:t>
            </w:r>
            <w:proofErr w:type="gramStart"/>
            <w:r>
              <w:t>(</w:t>
            </w:r>
            <w:r w:rsidR="00387874">
              <w:t xml:space="preserve"> </w:t>
            </w:r>
            <w:proofErr w:type="gramEnd"/>
            <w:r w:rsidR="00387874">
              <w:t xml:space="preserve">не менее </w:t>
            </w:r>
            <w:r>
              <w:t>50 Дж). Текстовые и голосовые подсказки: Подробные текстовые и голосовые сообщения, помогающие пользователю при настройке протокола.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Индикаторы:</w:t>
            </w:r>
            <w:r>
              <w:tab/>
              <w:t>ЖК-дисплей для отображения кривых ЭКГ и текстовых подсказок, звуковые сигналы тревоги, голосовые подсказки, звуковые сигналы зарядки, звуковой сигнал завершения зарядки, принтер, индикаторы питания от сети переменного тока и зарядки аккумулятора.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Форма кривой импульса – Монофазный.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Амплитуда импульсов - Не хуже диапазона от 10 до 200 мА.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Ширина импульсов</w:t>
            </w:r>
            <w:r>
              <w:tab/>
              <w:t xml:space="preserve">- От 20 до 40 </w:t>
            </w:r>
            <w:proofErr w:type="spellStart"/>
            <w:r>
              <w:t>мсек</w:t>
            </w:r>
            <w:proofErr w:type="spellEnd"/>
            <w:r>
              <w:t>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Частота импульсов</w:t>
            </w:r>
            <w:r>
              <w:tab/>
              <w:t xml:space="preserve">- Не хуже диапазона 30-180 </w:t>
            </w:r>
            <w:proofErr w:type="spellStart"/>
            <w:r>
              <w:t>имп</w:t>
            </w:r>
            <w:proofErr w:type="spellEnd"/>
            <w:r>
              <w:t>/мин.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Мониторинг ЭКГ и аритмии – Наличие.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Регистрация ЭКГ с 3-х канального кабеля – Наличие.</w:t>
            </w:r>
          </w:p>
          <w:p w:rsidR="00387874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Отображение частоты сердечных сокращений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Защита от разрядов дефибриллятора: Наличие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Режим синхронизации ЭКГ</w:t>
            </w:r>
            <w:r>
              <w:tab/>
              <w:t xml:space="preserve"> - Наличие (при наличии кабеля для синхронизации)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Время накачивания манжеты: не более 75 </w:t>
            </w:r>
            <w:proofErr w:type="gramStart"/>
            <w:r>
              <w:t>с</w:t>
            </w:r>
            <w:proofErr w:type="gramEnd"/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Аккумулятор</w:t>
            </w:r>
            <w:r>
              <w:tab/>
              <w:t xml:space="preserve"> - Наличие. Тип: Перезаряжаемый, ионно-литиевый; Размеры (В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proofErr w:type="gramStart"/>
            <w:r>
              <w:t>Ш</w:t>
            </w:r>
            <w:proofErr w:type="gram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Д) :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Не более 28,5 </w:t>
            </w:r>
            <w:proofErr w:type="spellStart"/>
            <w:r>
              <w:t>х</w:t>
            </w:r>
            <w:proofErr w:type="spellEnd"/>
            <w:r>
              <w:t xml:space="preserve"> 80 </w:t>
            </w:r>
            <w:proofErr w:type="spellStart"/>
            <w:r>
              <w:t>х</w:t>
            </w:r>
            <w:proofErr w:type="spellEnd"/>
            <w:r>
              <w:t xml:space="preserve"> 145.7 мм. Масса: Не более 0,44 кг.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Емкость: При полностью заряженном аккумуляторе при 20 °C (68 °F), одно из следующего: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Не менее 2.5 часов мониторинга (непрерывного мониторинга ЭКГ и SpO2 с измерением </w:t>
            </w:r>
            <w:proofErr w:type="spellStart"/>
            <w:r>
              <w:t>нАД</w:t>
            </w:r>
            <w:proofErr w:type="spellEnd"/>
            <w:r>
              <w:t xml:space="preserve"> каждые 15 минут) с последующими 20 циклами набора заряда/подачи разряда с максимальным уровнем энергии.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Не менее 2 часов </w:t>
            </w:r>
            <w:proofErr w:type="spellStart"/>
            <w:r>
              <w:t>электрокардиостимуляции</w:t>
            </w:r>
            <w:proofErr w:type="spellEnd"/>
            <w:r>
              <w:t xml:space="preserve"> (180 импульсов в минуту при 140 мА и длительности импульса 40 мс) с одновременным мониторингом (непрерывным мониторингом ЭКГ и SpO2 с измерением </w:t>
            </w:r>
            <w:proofErr w:type="spellStart"/>
            <w:r>
              <w:t>нАД</w:t>
            </w:r>
            <w:proofErr w:type="spellEnd"/>
            <w:r>
              <w:t xml:space="preserve"> каждые 15 минут) и последующими 20 циклами набора заряда/подачи разряда с максимальным уровнем энергии.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Не менее 100 циклов набора заряда/подачи разряда с максимальным уровнем энергии.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Матричный термопринтер:</w:t>
            </w:r>
            <w:r>
              <w:tab/>
              <w:t>Наличие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Автоматическая печать:</w:t>
            </w:r>
            <w:r>
              <w:tab/>
              <w:t>Наличие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Печать событий:</w:t>
            </w:r>
            <w:r>
              <w:tab/>
              <w:t>Наличие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Печать с задержкой:</w:t>
            </w:r>
            <w:r>
              <w:tab/>
              <w:t>Наличие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Размеры бумаги (</w:t>
            </w:r>
            <w:proofErr w:type="gramStart"/>
            <w:r>
              <w:t>Ш</w:t>
            </w:r>
            <w:proofErr w:type="gram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Д):</w:t>
            </w:r>
            <w:r w:rsidR="00B414D6">
              <w:t xml:space="preserve"> не менее </w:t>
            </w:r>
            <w:r>
              <w:t xml:space="preserve">50 мм </w:t>
            </w:r>
            <w:proofErr w:type="spellStart"/>
            <w:r>
              <w:t>х</w:t>
            </w:r>
            <w:proofErr w:type="spellEnd"/>
            <w:r>
              <w:t xml:space="preserve"> 20м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Запись событий – Наличие.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Хранение ЭКГ - Максимальное время хранения кривых ЭКГ 8 часов.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Запись событий - Не менее 50 сводок событий по 30 минут.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Комплектация:</w:t>
            </w:r>
            <w:r>
              <w:tab/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Базовый блок аппарата - 1 шт.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Кабель ЭКГ 3-проводной с проводами отведений - 1 шт.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Наружные пластины "утюги" к дефибриллятору/монитору - 1 пара.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Аккумулятор </w:t>
            </w:r>
            <w:proofErr w:type="spellStart"/>
            <w:proofErr w:type="gramStart"/>
            <w:r>
              <w:t>литий-ионный</w:t>
            </w:r>
            <w:proofErr w:type="spellEnd"/>
            <w:proofErr w:type="gramEnd"/>
            <w:r>
              <w:t xml:space="preserve"> - 1 шт.</w:t>
            </w:r>
          </w:p>
          <w:p w:rsidR="00F00B56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 xml:space="preserve">Кабель для автоматических </w:t>
            </w:r>
            <w:proofErr w:type="spellStart"/>
            <w:r>
              <w:t>дефибрилляционных</w:t>
            </w:r>
            <w:proofErr w:type="spellEnd"/>
            <w:r>
              <w:t xml:space="preserve"> электродов- 1 шт.</w:t>
            </w:r>
          </w:p>
          <w:p w:rsidR="00F00B56" w:rsidRPr="00386D61" w:rsidRDefault="00F00B56" w:rsidP="00980E81">
            <w:pPr>
              <w:widowControl w:val="0"/>
              <w:autoSpaceDE w:val="0"/>
              <w:autoSpaceDN w:val="0"/>
              <w:adjustRightInd w:val="0"/>
            </w:pPr>
            <w:r>
              <w:t>Инструкции пользователя- 1 шт.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lastRenderedPageBreak/>
              <w:t>3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shd w:val="clear" w:color="auto" w:fill="F8F8F8"/>
              <w:jc w:val="center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r w:rsidRPr="00386D61">
              <w:rPr>
                <w:bCs/>
                <w:i/>
                <w:color w:val="000000"/>
                <w:kern w:val="36"/>
                <w:u w:val="single"/>
              </w:rPr>
              <w:t>Носилки бескаркасные</w:t>
            </w:r>
          </w:p>
          <w:p w:rsidR="00F00B56" w:rsidRPr="00386D61" w:rsidRDefault="00F00B56" w:rsidP="00980E81">
            <w:pPr>
              <w:shd w:val="clear" w:color="auto" w:fill="F8F8F8"/>
              <w:jc w:val="center"/>
              <w:textAlignment w:val="baseline"/>
              <w:outlineLvl w:val="0"/>
              <w:rPr>
                <w:i/>
              </w:rPr>
            </w:pPr>
            <w:proofErr w:type="gramStart"/>
            <w:r w:rsidRPr="00386D61">
              <w:rPr>
                <w:bCs/>
                <w:color w:val="000000"/>
                <w:kern w:val="36"/>
              </w:rPr>
              <w:t>(</w:t>
            </w:r>
            <w:r w:rsidRPr="00386D61">
              <w:rPr>
                <w:bCs/>
                <w:i/>
                <w:color w:val="000000"/>
                <w:kern w:val="36"/>
              </w:rPr>
              <w:t>Носилки медицинские бескаркасные</w:t>
            </w:r>
            <w:r w:rsidR="00B414D6">
              <w:rPr>
                <w:bCs/>
                <w:i/>
                <w:color w:val="000000"/>
                <w:kern w:val="36"/>
              </w:rPr>
              <w:t xml:space="preserve"> для скорой медицинской помощи </w:t>
            </w:r>
            <w:r w:rsidRPr="00386D61">
              <w:rPr>
                <w:bCs/>
                <w:i/>
                <w:color w:val="000000"/>
                <w:kern w:val="36"/>
              </w:rPr>
              <w:t xml:space="preserve"> (имеющие не менее 4-х пар ручек для переноски и стропы для фиксации пациента)</w:t>
            </w:r>
            <w:r w:rsidRPr="00386D61">
              <w:rPr>
                <w:i/>
              </w:rPr>
              <w:t xml:space="preserve"> </w:t>
            </w:r>
            <w:proofErr w:type="gramEnd"/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color w:val="000000"/>
              </w:rPr>
            </w:pPr>
            <w:proofErr w:type="gramStart"/>
            <w:r w:rsidRPr="00386D61">
              <w:rPr>
                <w:color w:val="000000"/>
              </w:rPr>
              <w:t>Выполнена</w:t>
            </w:r>
            <w:proofErr w:type="gramEnd"/>
            <w:r w:rsidRPr="00386D61">
              <w:rPr>
                <w:color w:val="000000"/>
              </w:rPr>
              <w:t xml:space="preserve"> из прочной ПВХ ткани. Имеются также металлические отверстия (люверсы) для сушки носилок после обработки в вертикальном положении.</w:t>
            </w:r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>Технические характеристики:</w:t>
            </w:r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</w:t>
            </w:r>
            <w:r w:rsidR="00B414D6">
              <w:rPr>
                <w:bCs/>
                <w:color w:val="000000"/>
              </w:rPr>
              <w:t>- Габаритные размеры носилок, не менее</w:t>
            </w:r>
            <w:r w:rsidRPr="00386D61">
              <w:rPr>
                <w:bCs/>
                <w:color w:val="000000"/>
              </w:rPr>
              <w:t xml:space="preserve"> 2000х850</w:t>
            </w:r>
            <w:r w:rsidR="00B414D6">
              <w:rPr>
                <w:bCs/>
                <w:color w:val="000000"/>
              </w:rPr>
              <w:t>мм</w:t>
            </w:r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Габаритные размеры носилок в чехле, </w:t>
            </w:r>
            <w:r w:rsidR="00B414D6">
              <w:rPr>
                <w:bCs/>
                <w:color w:val="000000"/>
              </w:rPr>
              <w:t>не менее</w:t>
            </w:r>
            <w:r w:rsidRPr="00386D61">
              <w:rPr>
                <w:bCs/>
                <w:color w:val="000000"/>
              </w:rPr>
              <w:t xml:space="preserve"> 330х50х520</w:t>
            </w:r>
            <w:r w:rsidR="00B414D6">
              <w:rPr>
                <w:bCs/>
                <w:color w:val="000000"/>
              </w:rPr>
              <w:t xml:space="preserve"> мм</w:t>
            </w:r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Масса, </w:t>
            </w:r>
            <w:r w:rsidR="00B414D6">
              <w:rPr>
                <w:bCs/>
                <w:color w:val="000000"/>
              </w:rPr>
              <w:t xml:space="preserve"> не менее</w:t>
            </w:r>
            <w:r w:rsidRPr="00386D61">
              <w:rPr>
                <w:bCs/>
                <w:color w:val="000000"/>
              </w:rPr>
              <w:tab/>
              <w:t xml:space="preserve"> 2,0</w:t>
            </w:r>
            <w:r w:rsidR="00B414D6">
              <w:rPr>
                <w:bCs/>
                <w:color w:val="000000"/>
              </w:rPr>
              <w:t xml:space="preserve"> кг</w:t>
            </w:r>
          </w:p>
          <w:p w:rsidR="00F00B56" w:rsidRPr="00386D61" w:rsidRDefault="00B414D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- Номинальная нагрузка, не </w:t>
            </w:r>
            <w:proofErr w:type="spellStart"/>
            <w:r>
              <w:rPr>
                <w:bCs/>
                <w:color w:val="000000"/>
              </w:rPr>
              <w:t>меннее</w:t>
            </w:r>
            <w:proofErr w:type="spellEnd"/>
            <w:r w:rsidR="00F00B56" w:rsidRPr="00386D61">
              <w:rPr>
                <w:bCs/>
                <w:color w:val="000000"/>
              </w:rPr>
              <w:t xml:space="preserve"> 150</w:t>
            </w:r>
            <w:r>
              <w:rPr>
                <w:bCs/>
                <w:color w:val="000000"/>
              </w:rPr>
              <w:t xml:space="preserve"> кг</w:t>
            </w:r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Стандартная комплектация</w:t>
            </w:r>
            <w:proofErr w:type="gramStart"/>
            <w:r w:rsidRPr="00386D61">
              <w:rPr>
                <w:bCs/>
                <w:color w:val="000000"/>
              </w:rPr>
              <w:t xml:space="preserve"> :</w:t>
            </w:r>
            <w:proofErr w:type="gramEnd"/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Носилки бескаркасные</w:t>
            </w:r>
            <w:r w:rsidRPr="00386D61">
              <w:rPr>
                <w:bCs/>
                <w:color w:val="000000"/>
              </w:rPr>
              <w:tab/>
              <w:t xml:space="preserve"> 1 шт.</w:t>
            </w:r>
          </w:p>
          <w:p w:rsidR="00F00B56" w:rsidRPr="00386D61" w:rsidRDefault="00F00B56" w:rsidP="00980E81">
            <w:pPr>
              <w:shd w:val="clear" w:color="auto" w:fill="F8F8F8"/>
              <w:spacing w:line="255" w:lineRule="atLeast"/>
              <w:textAlignment w:val="baseline"/>
              <w:rPr>
                <w:bCs/>
                <w:color w:val="000000"/>
              </w:rPr>
            </w:pPr>
            <w:r w:rsidRPr="00386D61">
              <w:rPr>
                <w:bCs/>
                <w:color w:val="000000"/>
              </w:rPr>
              <w:t xml:space="preserve"> - Чехол</w:t>
            </w:r>
            <w:r w:rsidRPr="00386D61">
              <w:rPr>
                <w:bCs/>
                <w:color w:val="000000"/>
              </w:rPr>
              <w:tab/>
              <w:t xml:space="preserve">                        1 шт.</w:t>
            </w:r>
          </w:p>
          <w:p w:rsidR="00F00B56" w:rsidRPr="00386D61" w:rsidRDefault="00F00B56" w:rsidP="00980E81">
            <w:pPr>
              <w:shd w:val="clear" w:color="auto" w:fill="F8F8F8"/>
              <w:textAlignment w:val="baseline"/>
              <w:outlineLvl w:val="0"/>
              <w:rPr>
                <w:bCs/>
                <w:color w:val="000000"/>
                <w:kern w:val="36"/>
                <w:u w:val="single"/>
              </w:rPr>
            </w:pPr>
            <w:r w:rsidRPr="00386D61">
              <w:rPr>
                <w:bCs/>
                <w:color w:val="000000"/>
              </w:rPr>
              <w:t xml:space="preserve"> - Руководство по эксплуатации на русском языке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4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  <w:r w:rsidRPr="00386D61">
              <w:rPr>
                <w:rFonts w:eastAsia="Calibri"/>
                <w:i/>
                <w:u w:val="single"/>
              </w:rPr>
              <w:t xml:space="preserve">Комплект вакуумных фиксирующих шин  с принадлежностями и набором </w:t>
            </w:r>
            <w:proofErr w:type="gramStart"/>
            <w:r w:rsidRPr="00386D61">
              <w:rPr>
                <w:rFonts w:eastAsia="Calibri"/>
                <w:i/>
                <w:u w:val="single"/>
              </w:rPr>
              <w:t>для</w:t>
            </w:r>
            <w:proofErr w:type="gramEnd"/>
          </w:p>
          <w:p w:rsidR="00F00B56" w:rsidRPr="00386D61" w:rsidRDefault="00F00B56" w:rsidP="00B414D6">
            <w:pPr>
              <w:rPr>
                <w:rFonts w:eastAsia="Calibri"/>
                <w:i/>
                <w:u w:val="single"/>
              </w:rPr>
            </w:pPr>
            <w:r w:rsidRPr="00386D61">
              <w:rPr>
                <w:rFonts w:eastAsia="Calibri"/>
                <w:i/>
                <w:u w:val="single"/>
              </w:rPr>
              <w:t xml:space="preserve"> мелкого ремонта </w:t>
            </w:r>
            <w:r w:rsidR="00B414D6">
              <w:rPr>
                <w:rFonts w:eastAsia="Calibri"/>
                <w:i/>
                <w:u w:val="single"/>
              </w:rPr>
              <w:t xml:space="preserve"> (</w:t>
            </w:r>
            <w:r w:rsidRPr="00386D61">
              <w:rPr>
                <w:rFonts w:eastAsia="Calibri"/>
                <w:i/>
                <w:u w:val="single"/>
              </w:rPr>
              <w:t>Состоит из 3-ех шин с сумкой</w:t>
            </w:r>
            <w:r w:rsidR="00B414D6">
              <w:rPr>
                <w:rFonts w:eastAsia="Calibri"/>
                <w:i/>
                <w:u w:val="single"/>
              </w:rPr>
              <w:t>)</w:t>
            </w:r>
            <w:r w:rsidRPr="00386D61">
              <w:rPr>
                <w:rFonts w:eastAsia="Calibri"/>
                <w:i/>
                <w:u w:val="single"/>
              </w:rPr>
              <w:t xml:space="preserve">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Шины представляют собой - стабильную, крепкую конструкцию из высококачественных материалов, позволяющих увеличить срок эксплуатации изделия.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Многокамерная система конструкции, препятствующая перемещению внутреннего наполнителя внутри шины.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Шины изготовлены из легкомоющегося  и дезифицируещегося материала.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Шины укомплектованы невозвратным односторонним клапаном.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Возможность использования и хранения  в любых климатических условиях.,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Рентгенопрозрачность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Швы- обработаны ВЧ-сваркой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lastRenderedPageBreak/>
              <w:t>Регулирующиеся фиксаторы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Набор  из 3 шин, сумки, насоса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и набора для  ремонта .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размеры набора из 3 шин, мм </w:t>
            </w:r>
            <w:r w:rsidR="00FD44BB">
              <w:rPr>
                <w:noProof/>
              </w:rPr>
              <w:t>–не менее</w:t>
            </w:r>
            <w:r w:rsidRPr="00386D61">
              <w:rPr>
                <w:noProof/>
              </w:rPr>
              <w:t xml:space="preserve"> 840х340х170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вес набора из 3 шин, кг </w:t>
            </w:r>
            <w:r w:rsidR="00FD44BB">
              <w:rPr>
                <w:noProof/>
              </w:rPr>
              <w:t>–</w:t>
            </w:r>
            <w:r w:rsidRPr="00386D61">
              <w:rPr>
                <w:noProof/>
              </w:rPr>
              <w:t xml:space="preserve"> </w:t>
            </w:r>
            <w:r w:rsidR="00FD44BB">
              <w:rPr>
                <w:noProof/>
              </w:rPr>
              <w:t xml:space="preserve">не менее </w:t>
            </w:r>
            <w:r w:rsidRPr="00386D61">
              <w:rPr>
                <w:noProof/>
              </w:rPr>
              <w:t>3,5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КОМПЛЕКТАЦИЯ:</w:t>
            </w:r>
          </w:p>
          <w:p w:rsidR="00F00B56" w:rsidRPr="00386D61" w:rsidRDefault="00FD44BB" w:rsidP="00980E81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 xml:space="preserve">Шина №1 для руки </w:t>
            </w:r>
            <w:r w:rsidR="00F00B56" w:rsidRPr="00386D61">
              <w:rPr>
                <w:noProof/>
              </w:rPr>
              <w:t xml:space="preserve"> - размеры, мм </w:t>
            </w:r>
            <w:r>
              <w:rPr>
                <w:noProof/>
              </w:rPr>
              <w:t>–</w:t>
            </w:r>
            <w:r w:rsidR="00F00B56" w:rsidRPr="00386D61">
              <w:rPr>
                <w:noProof/>
              </w:rPr>
              <w:t xml:space="preserve"> </w:t>
            </w:r>
            <w:r>
              <w:rPr>
                <w:noProof/>
              </w:rPr>
              <w:t>не менее</w:t>
            </w:r>
            <w:r w:rsidR="00F00B56" w:rsidRPr="00386D61">
              <w:rPr>
                <w:noProof/>
              </w:rPr>
              <w:t>670x340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вес, кг </w:t>
            </w:r>
            <w:r w:rsidR="00FD44BB">
              <w:rPr>
                <w:noProof/>
              </w:rPr>
              <w:t>–</w:t>
            </w:r>
            <w:r w:rsidRPr="00386D61">
              <w:rPr>
                <w:noProof/>
              </w:rPr>
              <w:t xml:space="preserve"> </w:t>
            </w:r>
            <w:r w:rsidR="00FD44BB">
              <w:rPr>
                <w:noProof/>
              </w:rPr>
              <w:t xml:space="preserve">не менее </w:t>
            </w:r>
            <w:r w:rsidRPr="00386D61">
              <w:rPr>
                <w:noProof/>
              </w:rPr>
              <w:t>0,5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Шина №2 для ноги 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размеры, мм- </w:t>
            </w:r>
            <w:r w:rsidR="00FD44BB">
              <w:rPr>
                <w:noProof/>
              </w:rPr>
              <w:t xml:space="preserve">не менее </w:t>
            </w:r>
            <w:r w:rsidRPr="00386D61">
              <w:rPr>
                <w:noProof/>
              </w:rPr>
              <w:t>1000х680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вес, кг </w:t>
            </w:r>
            <w:r w:rsidR="00FD44BB">
              <w:rPr>
                <w:noProof/>
              </w:rPr>
              <w:t>–</w:t>
            </w:r>
            <w:r w:rsidRPr="00386D61">
              <w:rPr>
                <w:noProof/>
              </w:rPr>
              <w:t xml:space="preserve"> </w:t>
            </w:r>
            <w:r w:rsidR="00FD44BB">
              <w:rPr>
                <w:noProof/>
              </w:rPr>
              <w:t xml:space="preserve">не менее </w:t>
            </w:r>
            <w:r w:rsidRPr="00386D61">
              <w:rPr>
                <w:noProof/>
              </w:rPr>
              <w:t>1,5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Шина №3 для шеи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размеры, мм </w:t>
            </w:r>
            <w:r w:rsidR="00FD44BB">
              <w:rPr>
                <w:noProof/>
              </w:rPr>
              <w:t>–</w:t>
            </w:r>
            <w:r w:rsidRPr="00386D61">
              <w:rPr>
                <w:noProof/>
              </w:rPr>
              <w:t xml:space="preserve"> </w:t>
            </w:r>
            <w:r w:rsidR="00FD44BB">
              <w:rPr>
                <w:noProof/>
              </w:rPr>
              <w:t xml:space="preserve">не менее </w:t>
            </w:r>
            <w:r w:rsidRPr="00386D61">
              <w:rPr>
                <w:noProof/>
              </w:rPr>
              <w:t>650х200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вес, кг </w:t>
            </w:r>
            <w:r w:rsidR="00FD44BB">
              <w:rPr>
                <w:noProof/>
              </w:rPr>
              <w:t>–не менее</w:t>
            </w:r>
            <w:r w:rsidRPr="00386D61">
              <w:rPr>
                <w:noProof/>
              </w:rPr>
              <w:t xml:space="preserve"> 0,3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Сумка для набора из 3 шин, размер </w:t>
            </w:r>
            <w:r w:rsidR="00FD44BB">
              <w:rPr>
                <w:noProof/>
              </w:rPr>
              <w:t xml:space="preserve">не менее </w:t>
            </w:r>
            <w:r w:rsidRPr="00386D61">
              <w:rPr>
                <w:noProof/>
              </w:rPr>
              <w:t>840х340х170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Насос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Набор для ремонта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Технические характеристики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1. Поверхностный материал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 xml:space="preserve">Вакуумные изделия изготовлены из полиамиднй ткани с обеих сторон обработанные слоем ПВХ. При изготовлении применяется технология высокочастотной сварки. Материал должен быть воздухонепроницаемым, отвечающим всем требованиям для безопасного применения и ухода.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2. Внутренний наполнитель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Наполнитель внутривакуумных изделий  - облегченные полимерные шарики. Количество наполнителя зависит от конкретного вида вакуумного изделия и должно обеспечить хорошую пластичность и фиксацию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3. Фиксирующие</w:t>
            </w:r>
            <w:r w:rsidR="00EF00A5">
              <w:rPr>
                <w:noProof/>
              </w:rPr>
              <w:t xml:space="preserve"> </w:t>
            </w:r>
            <w:r w:rsidRPr="00386D61">
              <w:rPr>
                <w:noProof/>
              </w:rPr>
              <w:t>ремни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4. Воздушный вентиль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Вентиль изготовлен из термопластического полимера с резьбой и состоитиз: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Резиновой прокладки, которая служит к уплотнению соединения верхней и нижней частей вентиля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Резиновая мембрана в верхней части вентиля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noProof/>
              </w:rPr>
            </w:pPr>
            <w:r w:rsidRPr="00386D61">
              <w:rPr>
                <w:noProof/>
              </w:rPr>
              <w:t>Входное отверстие для наконечника воздушного шланга насоса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  <w:r w:rsidRPr="00386D61">
              <w:rPr>
                <w:noProof/>
              </w:rPr>
              <w:t>Заглушка вентиля для блокирования входного отверстия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lastRenderedPageBreak/>
              <w:t>5</w:t>
            </w:r>
          </w:p>
        </w:tc>
        <w:tc>
          <w:tcPr>
            <w:tcW w:w="4405" w:type="pct"/>
            <w:shd w:val="clear" w:color="auto" w:fill="auto"/>
          </w:tcPr>
          <w:p w:rsidR="00F00B56" w:rsidRDefault="00F00B56" w:rsidP="00980E81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  <w:r>
              <w:rPr>
                <w:rFonts w:eastAsia="Calibri"/>
                <w:i/>
                <w:u w:val="single"/>
              </w:rPr>
              <w:t>Комплект пневматических шин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</w:pPr>
            <w:r>
              <w:t xml:space="preserve">Шины </w:t>
            </w:r>
            <w:proofErr w:type="spellStart"/>
            <w:r>
              <w:t>иммобилизационные</w:t>
            </w:r>
            <w:proofErr w:type="spellEnd"/>
            <w:r>
              <w:t xml:space="preserve"> пневматические могут эксплуатироваться и храниться при температуре окружающего воздуха от  - 20</w:t>
            </w:r>
            <w:proofErr w:type="gramStart"/>
            <w:r>
              <w:t>°С</w:t>
            </w:r>
            <w:proofErr w:type="gramEnd"/>
            <w:r>
              <w:t xml:space="preserve"> до  + 50 °С.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</w:pPr>
            <w:r>
              <w:t>Масса комплекта шин – не более 3 кг.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</w:pPr>
            <w:r>
              <w:t xml:space="preserve">Максимальное рабочее давление в </w:t>
            </w:r>
            <w:proofErr w:type="spellStart"/>
            <w:r>
              <w:t>конечностных</w:t>
            </w:r>
            <w:proofErr w:type="spellEnd"/>
            <w:r>
              <w:t xml:space="preserve"> шинах –50 мм </w:t>
            </w:r>
            <w:proofErr w:type="spellStart"/>
            <w:r>
              <w:t>рт</w:t>
            </w:r>
            <w:proofErr w:type="spellEnd"/>
            <w:r>
              <w:t xml:space="preserve">. ст.; 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</w:pPr>
            <w:r>
              <w:t xml:space="preserve">в упаковке-подушке – 40 мм </w:t>
            </w:r>
            <w:proofErr w:type="spellStart"/>
            <w:r>
              <w:t>рт</w:t>
            </w:r>
            <w:proofErr w:type="spellEnd"/>
            <w:r>
              <w:t xml:space="preserve">. ст. </w:t>
            </w:r>
          </w:p>
          <w:p w:rsidR="00F00B56" w:rsidRDefault="00F00B56" w:rsidP="00980E81">
            <w:pPr>
              <w:autoSpaceDE w:val="0"/>
              <w:autoSpaceDN w:val="0"/>
              <w:adjustRightInd w:val="0"/>
            </w:pPr>
            <w:r>
              <w:t xml:space="preserve">Конструкция шин специально выполнена так, что надуть шину ртом возможно только до 50 </w:t>
            </w:r>
            <w:proofErr w:type="spellStart"/>
            <w:r>
              <w:t>мм</w:t>
            </w:r>
            <w:proofErr w:type="gramStart"/>
            <w:r>
              <w:t>.р</w:t>
            </w:r>
            <w:proofErr w:type="gramEnd"/>
            <w:r>
              <w:t>т.ст</w:t>
            </w:r>
            <w:proofErr w:type="spellEnd"/>
            <w:r>
              <w:t>.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t>Рентгенография возможна без снятия шин.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6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ind w:left="284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>Набор для промывания желудка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386D61">
              <w:rPr>
                <w:color w:val="000000"/>
              </w:rPr>
              <w:t xml:space="preserve">Шприц </w:t>
            </w:r>
            <w:proofErr w:type="spellStart"/>
            <w:r w:rsidRPr="00386D61">
              <w:rPr>
                <w:color w:val="000000"/>
              </w:rPr>
              <w:t>Жанэ</w:t>
            </w:r>
            <w:proofErr w:type="spellEnd"/>
            <w:r w:rsidRPr="00386D61">
              <w:rPr>
                <w:color w:val="000000"/>
              </w:rPr>
              <w:t xml:space="preserve"> (инъекционный), набор зондов (длина-40,80,120см) стерильных -5шт, воронка из полипропилена для переливания и фильтрования жидкостей.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7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ind w:left="284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>Набор акушерский</w:t>
            </w:r>
          </w:p>
          <w:p w:rsidR="00F00B56" w:rsidRPr="00386D61" w:rsidRDefault="00F00B56" w:rsidP="00980E81">
            <w:pPr>
              <w:ind w:left="284"/>
              <w:rPr>
                <w:color w:val="000000"/>
              </w:rPr>
            </w:pPr>
            <w:r w:rsidRPr="00386D61">
              <w:rPr>
                <w:color w:val="000000"/>
              </w:rPr>
              <w:t>Простынь- 1шт</w:t>
            </w:r>
            <w:proofErr w:type="gramStart"/>
            <w:r w:rsidRPr="00386D61">
              <w:rPr>
                <w:color w:val="000000"/>
              </w:rPr>
              <w:t>.П</w:t>
            </w:r>
            <w:proofErr w:type="gramEnd"/>
            <w:r w:rsidRPr="00386D61">
              <w:rPr>
                <w:color w:val="000000"/>
              </w:rPr>
              <w:t>еленка-2шт;Простыня с салфеткой стерильная -2шт;Зажим -2шт;</w:t>
            </w:r>
          </w:p>
          <w:p w:rsidR="00F00B56" w:rsidRPr="00386D61" w:rsidRDefault="00F00B56" w:rsidP="00980E81">
            <w:pPr>
              <w:ind w:left="284"/>
              <w:rPr>
                <w:color w:val="000000"/>
              </w:rPr>
            </w:pPr>
            <w:r w:rsidRPr="00386D61">
              <w:rPr>
                <w:color w:val="000000"/>
              </w:rPr>
              <w:t>Ножницы-1шт; Зажим пупочный -1шт;</w:t>
            </w:r>
            <w:r w:rsidRPr="00386D61">
              <w:t xml:space="preserve"> Стетоскоп акушерский деревянный - </w:t>
            </w:r>
            <w:r w:rsidRPr="00386D61">
              <w:lastRenderedPageBreak/>
              <w:t>1шт.;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 xml:space="preserve">    </w:t>
            </w:r>
            <w:proofErr w:type="spellStart"/>
            <w:r w:rsidRPr="00386D61">
              <w:t>Тазомер</w:t>
            </w:r>
            <w:proofErr w:type="spellEnd"/>
            <w:r w:rsidRPr="00386D61">
              <w:t xml:space="preserve"> акушерский металлический - 1шт.</w:t>
            </w:r>
            <w:proofErr w:type="gramStart"/>
            <w:r w:rsidRPr="00386D61">
              <w:t>;Ш</w:t>
            </w:r>
            <w:proofErr w:type="gramEnd"/>
            <w:r w:rsidRPr="00386D61">
              <w:t>патель для языка большой - 1шт.;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lastRenderedPageBreak/>
              <w:t>8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ind w:left="284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>Набор ожоговый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386D61">
              <w:rPr>
                <w:color w:val="000000"/>
              </w:rPr>
              <w:t xml:space="preserve">Бинт марлевый стерильный 7м х14см - 3 шт., Бинт марлевый стерильный 5м х10см - 3 шт.,  бинты эластичные трубчатые № 1, 3, 6 - 3 </w:t>
            </w:r>
            <w:proofErr w:type="spellStart"/>
            <w:r w:rsidRPr="00386D61">
              <w:rPr>
                <w:color w:val="000000"/>
              </w:rPr>
              <w:t>уп</w:t>
            </w:r>
            <w:proofErr w:type="spellEnd"/>
            <w:r w:rsidRPr="00386D61">
              <w:rPr>
                <w:color w:val="000000"/>
              </w:rPr>
              <w:t xml:space="preserve">., гель </w:t>
            </w:r>
            <w:proofErr w:type="spellStart"/>
            <w:r w:rsidRPr="00386D61">
              <w:rPr>
                <w:color w:val="000000"/>
              </w:rPr>
              <w:t>противоожоговый</w:t>
            </w:r>
            <w:proofErr w:type="spellEnd"/>
            <w:r w:rsidRPr="00386D61">
              <w:rPr>
                <w:color w:val="000000"/>
              </w:rPr>
              <w:t xml:space="preserve"> 20 гр. - 3 тубы, ножницы для перевязок с «пуговкой» - 1 шт., повязка </w:t>
            </w:r>
            <w:proofErr w:type="spellStart"/>
            <w:r w:rsidRPr="00386D61">
              <w:rPr>
                <w:color w:val="000000"/>
              </w:rPr>
              <w:t>гелевая</w:t>
            </w:r>
            <w:proofErr w:type="spellEnd"/>
            <w:r w:rsidRPr="00386D61">
              <w:rPr>
                <w:color w:val="000000"/>
              </w:rPr>
              <w:t xml:space="preserve"> </w:t>
            </w:r>
            <w:proofErr w:type="spellStart"/>
            <w:r w:rsidRPr="00386D61">
              <w:rPr>
                <w:color w:val="000000"/>
              </w:rPr>
              <w:t>противоожоговая</w:t>
            </w:r>
            <w:proofErr w:type="spellEnd"/>
            <w:r w:rsidRPr="00386D61">
              <w:rPr>
                <w:color w:val="000000"/>
              </w:rPr>
              <w:t xml:space="preserve"> 10 см </w:t>
            </w:r>
            <w:proofErr w:type="spellStart"/>
            <w:r w:rsidRPr="00386D61">
              <w:rPr>
                <w:color w:val="000000"/>
              </w:rPr>
              <w:t>х</w:t>
            </w:r>
            <w:proofErr w:type="spellEnd"/>
            <w:r w:rsidRPr="00386D61">
              <w:rPr>
                <w:color w:val="000000"/>
              </w:rPr>
              <w:t xml:space="preserve"> 10 см - 15 шт., повязка </w:t>
            </w:r>
            <w:proofErr w:type="spellStart"/>
            <w:r w:rsidRPr="00386D61">
              <w:rPr>
                <w:color w:val="000000"/>
              </w:rPr>
              <w:t>гелевая</w:t>
            </w:r>
            <w:proofErr w:type="spellEnd"/>
            <w:r w:rsidRPr="00386D61">
              <w:rPr>
                <w:color w:val="000000"/>
              </w:rPr>
              <w:t xml:space="preserve"> </w:t>
            </w:r>
            <w:proofErr w:type="spellStart"/>
            <w:r w:rsidRPr="00386D61">
              <w:rPr>
                <w:color w:val="000000"/>
              </w:rPr>
              <w:t>противоожоговая</w:t>
            </w:r>
            <w:proofErr w:type="spellEnd"/>
            <w:r w:rsidRPr="00386D61">
              <w:rPr>
                <w:color w:val="000000"/>
              </w:rPr>
              <w:t xml:space="preserve"> 20 см </w:t>
            </w:r>
            <w:proofErr w:type="spellStart"/>
            <w:r w:rsidRPr="00386D61">
              <w:rPr>
                <w:color w:val="000000"/>
              </w:rPr>
              <w:t>х</w:t>
            </w:r>
            <w:proofErr w:type="spellEnd"/>
            <w:r w:rsidRPr="00386D61">
              <w:rPr>
                <w:color w:val="000000"/>
              </w:rPr>
              <w:t xml:space="preserve"> 30 см - 6 шт.</w:t>
            </w:r>
            <w:proofErr w:type="gramEnd"/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9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7346DB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 xml:space="preserve">Штатив разборный для вливаний с кронштейнами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 xml:space="preserve">Назначение: проведение </w:t>
            </w:r>
            <w:proofErr w:type="spellStart"/>
            <w:r w:rsidRPr="00386D61">
              <w:t>инфузионной</w:t>
            </w:r>
            <w:proofErr w:type="spellEnd"/>
            <w:r w:rsidRPr="00386D61">
              <w:t xml:space="preserve"> терапии в условиях скорой помощи, в полевых условиях, на дому  и пр.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 xml:space="preserve">Особенности: </w:t>
            </w:r>
            <w:r w:rsidRPr="00386D61">
              <w:rPr>
                <w:lang w:val="en-US"/>
              </w:rPr>
              <w:t>c</w:t>
            </w:r>
            <w:r w:rsidRPr="00386D61">
              <w:t xml:space="preserve"> помощью струбцины может крепиться к кровати, носилкам и т. п.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>Мат</w:t>
            </w:r>
            <w:r w:rsidR="007346DB">
              <w:t>ериал трубы - алюминий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 xml:space="preserve">Диаметр платформы под ножки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>Количество флаконов</w:t>
            </w:r>
            <w:r w:rsidR="007F0660">
              <w:t xml:space="preserve"> (без чехла) 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</w:pPr>
            <w:r w:rsidRPr="00386D61">
              <w:t xml:space="preserve">Кронштейн-струбцина позволяет закрепиться на плоской и цилиндрической поверхности  (до 40 мм) и устанавливать штатив, как в </w:t>
            </w:r>
            <w:proofErr w:type="gramStart"/>
            <w:r w:rsidRPr="00386D61">
              <w:t>вертикальной</w:t>
            </w:r>
            <w:proofErr w:type="gramEnd"/>
            <w:r w:rsidRPr="00386D61">
              <w:t xml:space="preserve"> так и в горизонтальной плоскости.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t>10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  <w:r w:rsidRPr="00386D61">
              <w:rPr>
                <w:rFonts w:eastAsia="Calibri"/>
                <w:i/>
                <w:u w:val="single"/>
              </w:rPr>
              <w:t>Тонометр с фонендоскопом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11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 xml:space="preserve">Электрокардиограф  </w:t>
            </w:r>
          </w:p>
          <w:p w:rsidR="00F00B56" w:rsidRPr="00386D61" w:rsidRDefault="00F00B56" w:rsidP="00980E81">
            <w:pPr>
              <w:rPr>
                <w:rFonts w:eastAsia="SimSun"/>
                <w:b/>
                <w:lang w:eastAsia="zh-CN"/>
              </w:rPr>
            </w:pPr>
            <w:r w:rsidRPr="00386D61">
              <w:rPr>
                <w:rFonts w:eastAsia="SimSun"/>
                <w:b/>
                <w:lang w:eastAsia="zh-CN"/>
              </w:rPr>
              <w:t>Комплектация:</w:t>
            </w:r>
          </w:p>
          <w:tbl>
            <w:tblPr>
              <w:tblW w:w="0" w:type="auto"/>
              <w:tblCellSpacing w:w="15" w:type="dxa"/>
              <w:tblInd w:w="4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461"/>
              <w:gridCol w:w="948"/>
              <w:gridCol w:w="2729"/>
            </w:tblGrid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980E81">
                  <w:r w:rsidRPr="00386D61">
                    <w:t>12-канальный ЭКГ с 5.7'' сенсорным цветным экраном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7F0660">
                  <w:pPr>
                    <w:rPr>
                      <w:b/>
                      <w:bCs/>
                    </w:rPr>
                  </w:pPr>
                  <w:r w:rsidRPr="00386D61">
                    <w:t xml:space="preserve">электрод для конечностей 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  <w:rPr>
                      <w:b/>
                    </w:rPr>
                  </w:pPr>
                  <w:r w:rsidRPr="00386D61">
                    <w:t>4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7F0660">
                  <w:pPr>
                    <w:rPr>
                      <w:b/>
                      <w:bCs/>
                    </w:rPr>
                  </w:pPr>
                  <w:r w:rsidRPr="00386D61">
                    <w:t xml:space="preserve">грудной электрод 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  <w:rPr>
                      <w:b/>
                    </w:rPr>
                  </w:pPr>
                  <w:r w:rsidRPr="00386D61">
                    <w:t>6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980E81">
                  <w:pPr>
                    <w:rPr>
                      <w:b/>
                      <w:bCs/>
                    </w:rPr>
                  </w:pPr>
                  <w:r w:rsidRPr="00386D61">
                    <w:t>кабель пациента для ЭКГ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  <w:rPr>
                      <w:bCs/>
                    </w:rPr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980E81">
                  <w:pPr>
                    <w:rPr>
                      <w:b/>
                      <w:bCs/>
                    </w:rPr>
                  </w:pPr>
                  <w:r w:rsidRPr="00386D61">
                    <w:t>гель ЭКГ 300 мл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  <w:rPr>
                      <w:b/>
                    </w:rPr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980E81">
                  <w:pPr>
                    <w:rPr>
                      <w:b/>
                    </w:rPr>
                  </w:pPr>
                  <w:r w:rsidRPr="00386D61">
                    <w:t xml:space="preserve">ЭКГ бумага - ширина </w:t>
                  </w:r>
                  <w:r w:rsidR="007F0660">
                    <w:t>не менее</w:t>
                  </w:r>
                  <w:r w:rsidRPr="00386D61">
                    <w:t>112мм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  <w:rPr>
                      <w:b/>
                    </w:rPr>
                  </w:pPr>
                  <w:r w:rsidRPr="00386D61">
                    <w:t>1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blCellSpacing w:w="15" w:type="dxa"/>
              </w:trPr>
              <w:tc>
                <w:tcPr>
                  <w:tcW w:w="5484" w:type="dxa"/>
                  <w:vAlign w:val="center"/>
                </w:tcPr>
                <w:p w:rsidR="00F00B56" w:rsidRPr="00386D61" w:rsidRDefault="00F00B56" w:rsidP="00980E81">
                  <w:pPr>
                    <w:keepNext/>
                    <w:outlineLvl w:val="1"/>
                    <w:rPr>
                      <w:i/>
                      <w:iCs/>
                    </w:rPr>
                  </w:pPr>
                  <w:r w:rsidRPr="00386D61">
                    <w:rPr>
                      <w:i/>
                      <w:iCs/>
                    </w:rPr>
                    <w:t xml:space="preserve">ЭКГ бумага - ширина </w:t>
                  </w:r>
                  <w:r w:rsidR="007F0660">
                    <w:rPr>
                      <w:i/>
                      <w:iCs/>
                    </w:rPr>
                    <w:t xml:space="preserve">не менее </w:t>
                  </w:r>
                  <w:r w:rsidRPr="00386D61">
                    <w:rPr>
                      <w:i/>
                      <w:iCs/>
                    </w:rPr>
                    <w:t xml:space="preserve">112мм </w:t>
                  </w:r>
                </w:p>
              </w:tc>
              <w:tc>
                <w:tcPr>
                  <w:tcW w:w="1104" w:type="dxa"/>
                  <w:vAlign w:val="center"/>
                </w:tcPr>
                <w:p w:rsidR="00F00B56" w:rsidRPr="00386D61" w:rsidRDefault="00F00B56" w:rsidP="00980E81">
                  <w:pPr>
                    <w:jc w:val="center"/>
                    <w:rPr>
                      <w:bCs/>
                    </w:rPr>
                  </w:pPr>
                  <w:r w:rsidRPr="00386D61">
                    <w:t>10 шт.</w:t>
                  </w:r>
                </w:p>
              </w:tc>
              <w:tc>
                <w:tcPr>
                  <w:tcW w:w="3597" w:type="dxa"/>
                  <w:vAlign w:val="center"/>
                </w:tcPr>
                <w:p w:rsidR="00F00B56" w:rsidRPr="00386D61" w:rsidRDefault="00F00B56" w:rsidP="00980E81"/>
              </w:tc>
            </w:tr>
          </w:tbl>
          <w:p w:rsidR="00F00B56" w:rsidRPr="00386D61" w:rsidRDefault="00F00B56" w:rsidP="00980E81">
            <w:pPr>
              <w:keepNext/>
              <w:outlineLvl w:val="1"/>
              <w:rPr>
                <w:b/>
                <w:bCs/>
                <w:i/>
                <w:iCs/>
              </w:rPr>
            </w:pPr>
          </w:p>
          <w:p w:rsidR="00F00B56" w:rsidRPr="00386D61" w:rsidRDefault="00F00B56" w:rsidP="00980E81">
            <w:pPr>
              <w:keepNext/>
              <w:outlineLvl w:val="1"/>
              <w:rPr>
                <w:b/>
                <w:bCs/>
                <w:i/>
                <w:iCs/>
              </w:rPr>
            </w:pPr>
            <w:r w:rsidRPr="00386D61">
              <w:rPr>
                <w:b/>
                <w:bCs/>
                <w:i/>
                <w:iCs/>
              </w:rPr>
              <w:t>Главные характеристики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 xml:space="preserve">12-канальный ЭКГ с цветным сенсорным экраном для одновременной записи и печати по 12 отведениям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>Сенсорный экран 5,7” (</w:t>
            </w:r>
            <w:r w:rsidR="007F0660">
              <w:t xml:space="preserve">не менее </w:t>
            </w:r>
            <w:r w:rsidRPr="00386D61">
              <w:t xml:space="preserve">118 × 89 мм) показывающий 3, 6 или 12 отведений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>Разрешение экрана (пиксели):</w:t>
            </w:r>
            <w:r w:rsidR="007F0660">
              <w:t xml:space="preserve"> не менее</w:t>
            </w:r>
            <w:r w:rsidRPr="00386D61">
              <w:t xml:space="preserve"> 640 × 480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 xml:space="preserve">Комбинированная буквенно-цифровая и функциональная клавиатура и кнопки сенсорного экрана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 xml:space="preserve">Индикация контакта каждого электрода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 xml:space="preserve">Ширина бумаги: </w:t>
            </w:r>
            <w:r w:rsidR="007F0660">
              <w:t xml:space="preserve">не менее </w:t>
            </w:r>
            <w:r w:rsidRPr="00386D61">
              <w:t xml:space="preserve">112 мм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 xml:space="preserve">Вид бумаги: рулон 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t xml:space="preserve">Вид печати: </w:t>
            </w:r>
            <w:proofErr w:type="spellStart"/>
            <w:r w:rsidRPr="00386D61">
              <w:t>термо</w:t>
            </w:r>
            <w:proofErr w:type="spellEnd"/>
            <w:r w:rsidRPr="00386D61">
              <w:t xml:space="preserve"> </w:t>
            </w:r>
          </w:p>
          <w:p w:rsidR="00F00B56" w:rsidRPr="00386D61" w:rsidRDefault="007F0660" w:rsidP="00980E81">
            <w:pPr>
              <w:numPr>
                <w:ilvl w:val="0"/>
                <w:numId w:val="5"/>
              </w:numPr>
            </w:pPr>
            <w:r>
              <w:t xml:space="preserve">Прямое соединение ЭКГ </w:t>
            </w:r>
            <w:r w:rsidR="00F00B56" w:rsidRPr="00386D61">
              <w:t>(через USB, без использования компьютера, печать на бумаге А</w:t>
            </w:r>
            <w:proofErr w:type="gramStart"/>
            <w:r w:rsidR="00F00B56" w:rsidRPr="00386D61">
              <w:t>4</w:t>
            </w:r>
            <w:proofErr w:type="gramEnd"/>
            <w:r w:rsidR="00F00B56" w:rsidRPr="00386D61">
              <w:t xml:space="preserve">) </w:t>
            </w:r>
          </w:p>
          <w:p w:rsidR="00F00B56" w:rsidRPr="00386D61" w:rsidRDefault="00F00B56" w:rsidP="00980E81">
            <w:pPr>
              <w:numPr>
                <w:ilvl w:val="0"/>
                <w:numId w:val="7"/>
              </w:numPr>
              <w:suppressAutoHyphens/>
            </w:pPr>
            <w:r w:rsidRPr="00386D61">
              <w:t>Возможность ЭКГ исследования с использованием отведений по Небу «ЭКГ исследование с помощью грудных отведений с правой половины грудной клетки: V3R, V4R, V5R, V6R»</w:t>
            </w:r>
          </w:p>
          <w:p w:rsidR="00F00B56" w:rsidRPr="00386D61" w:rsidRDefault="00F00B56" w:rsidP="00980E81">
            <w:pPr>
              <w:numPr>
                <w:ilvl w:val="0"/>
                <w:numId w:val="7"/>
              </w:numPr>
              <w:suppressAutoHyphens/>
            </w:pPr>
            <w:r w:rsidRPr="00386D61">
              <w:t xml:space="preserve">Возможность распечатки электрокардиограммы по стандарту </w:t>
            </w:r>
            <w:proofErr w:type="spellStart"/>
            <w:r w:rsidRPr="00386D61">
              <w:t>Кабрера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lastRenderedPageBreak/>
              <w:t xml:space="preserve">Чувствительность: 2,5; 5; 10; 20 мм/мВ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>Скорость подачи бумаги: 5, 10, 25, 50 мм/</w:t>
            </w:r>
            <w:proofErr w:type="gramStart"/>
            <w:r w:rsidRPr="00386D61">
              <w:t>с</w:t>
            </w:r>
            <w:proofErr w:type="gramEnd"/>
            <w:r w:rsidRPr="00386D61">
              <w:t xml:space="preserve">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Адаптивный, сетевой фильтр: 50−60 Гц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Фильтр мышечных артефактов (тремора): 25, 35 Гц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Фильтры базовой линии: 0,05 (3,2 с), 0,11 (1,5 с), 0,25 (0,6 с), 0,50 (0,3 с), 1,50 (0,1 с), сплайны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Автоматические фильтры: </w:t>
            </w:r>
            <w:proofErr w:type="spellStart"/>
            <w:r w:rsidRPr="00386D61">
              <w:t>автоадаптивный</w:t>
            </w:r>
            <w:proofErr w:type="spellEnd"/>
            <w:r w:rsidRPr="00386D61">
              <w:t xml:space="preserve">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Количество печатаемых отведений: 3, 4, 6, 12, 3×4+1, 3×4+2, 3×4+3, 4×3+1, 6×2+1, 6×2+2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Сохраняет до 400 записей ЭКГ (10-секундный интервал)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Настройка всех параметров под каждого пользователя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Ручной и </w:t>
            </w:r>
            <w:proofErr w:type="gramStart"/>
            <w:r w:rsidRPr="00386D61">
              <w:t>автоматический</w:t>
            </w:r>
            <w:proofErr w:type="gramEnd"/>
            <w:r w:rsidRPr="00386D61">
              <w:t xml:space="preserve"> режимы работы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Длинные записи ЭКГ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Синхронная передача в реальном времени в автоматическом режиме работы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Настраиваемая синхронизация ЭКГ записи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 xml:space="preserve">Защита от </w:t>
            </w:r>
            <w:proofErr w:type="spellStart"/>
            <w:r w:rsidRPr="00386D61">
              <w:t>дефибрилляции</w:t>
            </w:r>
            <w:proofErr w:type="spellEnd"/>
            <w:r w:rsidRPr="00386D61">
              <w:t xml:space="preserve"> 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>Определение кардиостимулятора: 100 мкс / Функция обнаружения частоты 40 000 Гц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contextualSpacing/>
            </w:pPr>
            <w:r w:rsidRPr="00386D61">
              <w:t>База данных записей</w:t>
            </w:r>
            <w:r w:rsidRPr="00386D61">
              <w:rPr>
                <w:b/>
              </w:rPr>
              <w:t xml:space="preserve"> </w:t>
            </w:r>
            <w:r w:rsidRPr="00386D61">
              <w:t>для открытия, просмотра и печати последних записей ЭКГ и карт пациентов.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contextualSpacing/>
            </w:pPr>
            <w:r w:rsidRPr="00386D61">
              <w:t xml:space="preserve">Карта пациентов включает информацию: </w:t>
            </w:r>
            <w:proofErr w:type="gramStart"/>
            <w:r w:rsidRPr="00386D61">
              <w:t>Ф.И.О., дата рождения, пол, вес, артериальное давление, рост, наличие/отсутствие кардиостимулятора, раса, отношение к курению, номер карты.</w:t>
            </w:r>
            <w:proofErr w:type="gramEnd"/>
            <w:r w:rsidRPr="00386D61">
              <w:t xml:space="preserve"> Карта пациента включает 2 </w:t>
            </w:r>
            <w:proofErr w:type="gramStart"/>
            <w:r w:rsidRPr="00386D61">
              <w:t>дополнительных</w:t>
            </w:r>
            <w:proofErr w:type="gramEnd"/>
            <w:r w:rsidRPr="00386D61">
              <w:t xml:space="preserve"> пункта, которые могут заполняться врачом самостоятельно.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contextualSpacing/>
            </w:pPr>
            <w:r w:rsidRPr="00386D61">
              <w:t xml:space="preserve">Импорт данных из Базы данных записей, всех пациентов из Базы данных пациентов на компьютер через </w:t>
            </w:r>
            <w:r w:rsidRPr="00386D61">
              <w:rPr>
                <w:lang w:val="en-US"/>
              </w:rPr>
              <w:t>USB</w:t>
            </w:r>
            <w:r w:rsidRPr="00386D61">
              <w:t xml:space="preserve"> кабель типа</w:t>
            </w:r>
            <w:proofErr w:type="gramStart"/>
            <w:r w:rsidRPr="00386D61">
              <w:t xml:space="preserve"> А</w:t>
            </w:r>
            <w:proofErr w:type="gramEnd"/>
            <w:r w:rsidRPr="00386D61">
              <w:t>/А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contextualSpacing/>
            </w:pPr>
            <w:r w:rsidRPr="00386D61">
              <w:t>Информация, отображаемая на экране во время исследования: до 12 отведений, скорость печати, чувствительность, фильтры, отсоединенные электроды, ЧСС, фамилия и имя пациента, сообщение об ошибках.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contextualSpacing/>
            </w:pPr>
            <w:proofErr w:type="gramStart"/>
            <w:r w:rsidRPr="00386D61">
              <w:t>Информация, распечатываемая на ЭКГ бумаге: название клиники, дата и время исследования, фамилия и имя пациента, отведения и их названия, скорость печати, чувствительность, фильтры, усредненные отведения, амплитуды сегментов, ЧСС, временные интервалы, углы электрических осей и их графическое изображение, обзор ритма, текстовая или кодовая интерпретация.</w:t>
            </w:r>
            <w:proofErr w:type="gramEnd"/>
            <w:r w:rsidRPr="00386D61">
              <w:t xml:space="preserve"> Возможность печати сетки на бумаге.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</w:pPr>
            <w:r w:rsidRPr="00386D61">
              <w:t>Питание от сети и от аккумулятора</w:t>
            </w:r>
          </w:p>
          <w:p w:rsidR="00F00B56" w:rsidRPr="00386D61" w:rsidRDefault="00F00B56" w:rsidP="00980E81">
            <w:pPr>
              <w:numPr>
                <w:ilvl w:val="0"/>
                <w:numId w:val="6"/>
              </w:numPr>
              <w:suppressAutoHyphens/>
              <w:rPr>
                <w:b/>
                <w:color w:val="0000FF"/>
              </w:rPr>
            </w:pPr>
            <w:r w:rsidRPr="00386D61">
              <w:t>Многоязычное меню – Программное обеспечение на русском и казахском языках</w:t>
            </w:r>
          </w:p>
          <w:p w:rsidR="00F00B56" w:rsidRPr="00386D61" w:rsidRDefault="00F00B56" w:rsidP="00980E81">
            <w:pPr>
              <w:numPr>
                <w:ilvl w:val="0"/>
                <w:numId w:val="5"/>
              </w:numPr>
            </w:pPr>
            <w:r w:rsidRPr="00386D61">
              <w:rPr>
                <w:lang w:val="kk-KZ"/>
              </w:rPr>
              <w:t xml:space="preserve">Диагностический модуль  </w:t>
            </w:r>
          </w:p>
          <w:p w:rsidR="00F00B56" w:rsidRPr="00386D61" w:rsidRDefault="00F00B56" w:rsidP="00980E81">
            <w:pPr>
              <w:numPr>
                <w:ilvl w:val="1"/>
                <w:numId w:val="5"/>
              </w:numPr>
            </w:pPr>
            <w:r w:rsidRPr="00386D61">
              <w:t>таблица анализа (временные интервалы, амплитуды сегментов, расчет электрических углов и частота сердечного ритма)</w:t>
            </w:r>
          </w:p>
          <w:p w:rsidR="00F00B56" w:rsidRPr="00386D61" w:rsidRDefault="00F00B56" w:rsidP="00980E81">
            <w:pPr>
              <w:numPr>
                <w:ilvl w:val="1"/>
                <w:numId w:val="5"/>
              </w:numPr>
            </w:pPr>
            <w:r w:rsidRPr="00386D61">
              <w:t>интерпретация словами</w:t>
            </w:r>
          </w:p>
          <w:p w:rsidR="00F00B56" w:rsidRPr="00386D61" w:rsidRDefault="00F00B56" w:rsidP="00980E81">
            <w:pPr>
              <w:numPr>
                <w:ilvl w:val="1"/>
                <w:numId w:val="5"/>
              </w:numPr>
            </w:pPr>
            <w:r w:rsidRPr="00386D61">
              <w:t>усреднение (усреднение комплексов с опциональной маркировкой базиса)</w:t>
            </w:r>
          </w:p>
          <w:p w:rsidR="00F00B56" w:rsidRPr="00386D61" w:rsidRDefault="00F00B56" w:rsidP="00980E81">
            <w:pPr>
              <w:numPr>
                <w:ilvl w:val="1"/>
                <w:numId w:val="5"/>
              </w:numPr>
            </w:pPr>
            <w:r w:rsidRPr="00386D61">
              <w:t xml:space="preserve">обзор сердечного ритма за </w:t>
            </w:r>
            <w:proofErr w:type="gramStart"/>
            <w:r w:rsidRPr="00386D61">
              <w:t>последние</w:t>
            </w:r>
            <w:proofErr w:type="gramEnd"/>
            <w:r w:rsidRPr="00386D61">
              <w:t xml:space="preserve"> 10 сек.</w:t>
            </w:r>
          </w:p>
          <w:p w:rsidR="00F00B56" w:rsidRPr="00386D61" w:rsidRDefault="00F00B56" w:rsidP="00980E81">
            <w:pPr>
              <w:numPr>
                <w:ilvl w:val="1"/>
                <w:numId w:val="5"/>
              </w:numPr>
            </w:pPr>
            <w:r w:rsidRPr="00386D61">
              <w:t>анализ характеристик кардиостимулятора (измерение импульсов и маркировка сносок)</w:t>
            </w:r>
          </w:p>
          <w:p w:rsidR="00F00B56" w:rsidRPr="00386D61" w:rsidRDefault="00F00B56" w:rsidP="00980E81">
            <w:pPr>
              <w:ind w:left="360"/>
            </w:pPr>
          </w:p>
          <w:p w:rsidR="00F00B56" w:rsidRPr="00386D61" w:rsidRDefault="00F00B56" w:rsidP="00980E81">
            <w:pPr>
              <w:keepNext/>
              <w:outlineLvl w:val="1"/>
              <w:rPr>
                <w:b/>
                <w:bCs/>
                <w:i/>
                <w:iCs/>
              </w:rPr>
            </w:pPr>
            <w:r w:rsidRPr="00386D61">
              <w:rPr>
                <w:b/>
                <w:bCs/>
                <w:i/>
                <w:iCs/>
              </w:rPr>
              <w:lastRenderedPageBreak/>
              <w:t>Технические параметры</w:t>
            </w:r>
          </w:p>
          <w:tbl>
            <w:tblPr>
              <w:tblW w:w="5000" w:type="pct"/>
              <w:tblLook w:val="0000"/>
            </w:tblPr>
            <w:tblGrid>
              <w:gridCol w:w="3245"/>
              <w:gridCol w:w="31"/>
              <w:gridCol w:w="4897"/>
            </w:tblGrid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Размеры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7F0660" w:rsidP="00980E81">
                  <w:pPr>
                    <w:rPr>
                      <w:lang w:val="en-US"/>
                    </w:rPr>
                  </w:pPr>
                  <w:r>
                    <w:t>Не менее</w:t>
                  </w:r>
                  <w:r w:rsidR="00F00B56" w:rsidRPr="00386D61">
                    <w:rPr>
                      <w:lang w:val="en-US"/>
                    </w:rPr>
                    <w:t xml:space="preserve">330 × 270 × 74 </w:t>
                  </w:r>
                  <w:proofErr w:type="spellStart"/>
                  <w:r w:rsidR="00F00B56" w:rsidRPr="00386D61">
                    <w:rPr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Экран: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proofErr w:type="spellStart"/>
                  <w:r w:rsidRPr="00386D61">
                    <w:rPr>
                      <w:lang w:val="en-US"/>
                    </w:rPr>
                    <w:t>сенсорный</w:t>
                  </w:r>
                  <w:proofErr w:type="spellEnd"/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размеры (</w:t>
                  </w:r>
                  <w:proofErr w:type="gramStart"/>
                  <w:r w:rsidRPr="00386D61">
                    <w:t>мм</w:t>
                  </w:r>
                  <w:proofErr w:type="gramEnd"/>
                  <w:r w:rsidRPr="00386D61">
                    <w:t>)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7F0660" w:rsidP="00980E81">
                  <w:pPr>
                    <w:rPr>
                      <w:lang w:val="en-US"/>
                    </w:rPr>
                  </w:pPr>
                  <w:r>
                    <w:t xml:space="preserve">Не менее </w:t>
                  </w:r>
                  <w:r w:rsidR="00F00B56" w:rsidRPr="00386D61">
                    <w:rPr>
                      <w:lang w:val="en-US"/>
                    </w:rPr>
                    <w:t>118 × 89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разрешение (</w:t>
                  </w:r>
                  <w:proofErr w:type="spellStart"/>
                  <w:r w:rsidRPr="00386D61">
                    <w:t>пикс</w:t>
                  </w:r>
                  <w:proofErr w:type="spellEnd"/>
                  <w:r w:rsidRPr="00386D61">
                    <w:t>)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7F0660" w:rsidRDefault="007F0660" w:rsidP="00980E81">
                  <w:r>
                    <w:t xml:space="preserve">Не менее </w:t>
                  </w:r>
                  <w:r>
                    <w:rPr>
                      <w:lang w:val="en-US"/>
                    </w:rPr>
                    <w:t xml:space="preserve">640 × 480 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Разрешение принтера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 xml:space="preserve">200 пиксель по оси </w:t>
                  </w:r>
                  <w:r w:rsidRPr="00386D61">
                    <w:rPr>
                      <w:lang w:val="en-US"/>
                    </w:rPr>
                    <w:t>Y</w:t>
                  </w:r>
                  <w:r w:rsidRPr="00386D61">
                    <w:t xml:space="preserve">, 500 пиксель по оси </w:t>
                  </w:r>
                  <w:r w:rsidRPr="00386D61">
                    <w:rPr>
                      <w:lang w:val="en-US"/>
                    </w:rPr>
                    <w:t>X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Количество отведений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7F0660" w:rsidP="00980E81">
                  <w:pPr>
                    <w:rPr>
                      <w:lang w:val="en-US"/>
                    </w:rPr>
                  </w:pPr>
                  <w:r>
                    <w:t xml:space="preserve">Не менее </w:t>
                  </w:r>
                  <w:r w:rsidR="00F00B56" w:rsidRPr="00386D61">
                    <w:rPr>
                      <w:lang w:val="en-US"/>
                    </w:rPr>
                    <w:t>12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Количество каналов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7F0660" w:rsidP="00980E81">
                  <w:pPr>
                    <w:rPr>
                      <w:lang w:val="en-US"/>
                    </w:rPr>
                  </w:pPr>
                  <w:r>
                    <w:t xml:space="preserve">Не менее </w:t>
                  </w:r>
                  <w:r w:rsidR="00F00B56" w:rsidRPr="00386D61">
                    <w:rPr>
                      <w:lang w:val="en-US"/>
                    </w:rPr>
                    <w:t>12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Количество отображаемых отведений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3/6/12</w:t>
                  </w:r>
                </w:p>
              </w:tc>
            </w:tr>
            <w:tr w:rsidR="00F00B56" w:rsidRPr="001C00E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Измеряемые отведения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 xml:space="preserve">I, II, III, </w:t>
                  </w:r>
                  <w:proofErr w:type="spellStart"/>
                  <w:r w:rsidRPr="00386D61">
                    <w:rPr>
                      <w:lang w:val="en-US"/>
                    </w:rPr>
                    <w:t>aVR</w:t>
                  </w:r>
                  <w:proofErr w:type="spellEnd"/>
                  <w:r w:rsidRPr="00386D61">
                    <w:rPr>
                      <w:lang w:val="en-US"/>
                    </w:rPr>
                    <w:t xml:space="preserve">, </w:t>
                  </w:r>
                  <w:proofErr w:type="spellStart"/>
                  <w:r w:rsidRPr="00386D61">
                    <w:rPr>
                      <w:lang w:val="en-US"/>
                    </w:rPr>
                    <w:t>aVL</w:t>
                  </w:r>
                  <w:proofErr w:type="spellEnd"/>
                  <w:r w:rsidRPr="00386D61">
                    <w:rPr>
                      <w:lang w:val="en-US"/>
                    </w:rPr>
                    <w:t xml:space="preserve">, </w:t>
                  </w:r>
                  <w:proofErr w:type="spellStart"/>
                  <w:r w:rsidRPr="00386D61">
                    <w:rPr>
                      <w:lang w:val="en-US"/>
                    </w:rPr>
                    <w:t>aVF</w:t>
                  </w:r>
                  <w:proofErr w:type="spellEnd"/>
                  <w:r w:rsidRPr="00386D61">
                    <w:rPr>
                      <w:lang w:val="en-US"/>
                    </w:rPr>
                    <w:t>, V1, V2, V3, V4, V5, V6</w:t>
                  </w:r>
                </w:p>
              </w:tc>
            </w:tr>
            <w:tr w:rsidR="00F00B56" w:rsidRPr="001C00E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Набор электродов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R, L, F, N, C1, C2, C3, C4, C5, C6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Количество печатаемых отведений: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ind w:left="142"/>
                    <w:rPr>
                      <w:bCs/>
                    </w:rPr>
                  </w:pPr>
                  <w:r w:rsidRPr="00386D61">
                    <w:rPr>
                      <w:bCs/>
                    </w:rPr>
                    <w:t xml:space="preserve">в </w:t>
                  </w:r>
                  <w:proofErr w:type="spellStart"/>
                  <w:r w:rsidRPr="00386D61">
                    <w:rPr>
                      <w:bCs/>
                    </w:rPr>
                    <w:t>auto</w:t>
                  </w:r>
                  <w:proofErr w:type="spellEnd"/>
                  <w:r w:rsidRPr="00386D61">
                    <w:rPr>
                      <w:bCs/>
                    </w:rPr>
                    <w:t xml:space="preserve"> профиле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3, 4, 6, 12, 3×4+1, 3×4+2, 3×4+3, 4×3+1, 6×2+1, 6×2+2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ind w:left="142"/>
                    <w:rPr>
                      <w:bCs/>
                    </w:rPr>
                  </w:pPr>
                  <w:r w:rsidRPr="00386D61">
                    <w:rPr>
                      <w:bCs/>
                    </w:rPr>
                    <w:t xml:space="preserve">в </w:t>
                  </w:r>
                  <w:proofErr w:type="spellStart"/>
                  <w:r w:rsidRPr="00386D61">
                    <w:rPr>
                      <w:bCs/>
                    </w:rPr>
                    <w:t>manual</w:t>
                  </w:r>
                  <w:proofErr w:type="spellEnd"/>
                  <w:r w:rsidRPr="00386D61">
                    <w:rPr>
                      <w:bCs/>
                    </w:rPr>
                    <w:t xml:space="preserve"> профиле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3, 4, 6, 12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200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ind w:left="142"/>
                    <w:rPr>
                      <w:bCs/>
                    </w:rPr>
                  </w:pPr>
                  <w:r w:rsidRPr="00386D61">
                    <w:rPr>
                      <w:bCs/>
                    </w:rPr>
                    <w:t xml:space="preserve">в </w:t>
                  </w:r>
                  <w:proofErr w:type="spellStart"/>
                  <w:r w:rsidRPr="00386D61">
                    <w:rPr>
                      <w:bCs/>
                    </w:rPr>
                    <w:t>long</w:t>
                  </w:r>
                  <w:proofErr w:type="spellEnd"/>
                  <w:r w:rsidRPr="00386D61">
                    <w:rPr>
                      <w:bCs/>
                    </w:rPr>
                    <w:t xml:space="preserve"> профиле</w:t>
                  </w:r>
                </w:p>
              </w:tc>
              <w:tc>
                <w:tcPr>
                  <w:tcW w:w="2996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rPr>
                      <w:lang w:val="en-US"/>
                    </w:rPr>
                    <w:t>2</w:t>
                  </w:r>
                </w:p>
              </w:tc>
            </w:tr>
            <w:tr w:rsidR="00F00B56" w:rsidRPr="00386D61" w:rsidTr="00980E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5000" w:type="pct"/>
                  <w:gridSpan w:val="3"/>
                  <w:vAlign w:val="center"/>
                </w:tcPr>
                <w:p w:rsidR="00F00B56" w:rsidRPr="00386D61" w:rsidRDefault="00F00B56" w:rsidP="00980E81">
                  <w:r w:rsidRPr="00386D61">
                    <w:t>Длительность записи:</w:t>
                  </w:r>
                </w:p>
              </w:tc>
            </w:tr>
            <w:tr w:rsidR="00F00B56" w:rsidRPr="00386D61" w:rsidTr="00980E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40"/>
              </w:trPr>
              <w:tc>
                <w:tcPr>
                  <w:tcW w:w="1985" w:type="pct"/>
                  <w:vAlign w:val="center"/>
                </w:tcPr>
                <w:p w:rsidR="00F00B56" w:rsidRPr="00386D61" w:rsidRDefault="00F00B56" w:rsidP="00980E81">
                  <w:pPr>
                    <w:ind w:left="142"/>
                  </w:pPr>
                  <w:r w:rsidRPr="00386D61">
                    <w:rPr>
                      <w:bCs/>
                    </w:rPr>
                    <w:t xml:space="preserve">в профиле </w:t>
                  </w:r>
                  <w:r w:rsidRPr="00386D61">
                    <w:rPr>
                      <w:lang w:val="en-GB"/>
                    </w:rPr>
                    <w:t>auto</w:t>
                  </w:r>
                  <w:r w:rsidRPr="00386D61">
                    <w:rPr>
                      <w:lang w:val="en-US"/>
                    </w:rPr>
                    <w:t xml:space="preserve"> (</w:t>
                  </w:r>
                  <w:r w:rsidRPr="00386D61">
                    <w:rPr>
                      <w:lang w:val="kk-KZ"/>
                    </w:rPr>
                    <w:t>сек</w:t>
                  </w:r>
                  <w:r w:rsidRPr="00386D61">
                    <w:t>)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F00B56" w:rsidRPr="00386D61" w:rsidRDefault="00F00B56" w:rsidP="00980E81">
                  <w:r w:rsidRPr="00386D61">
                    <w:t>10; 20; 30; 40; 50; 60; 70; 80</w:t>
                  </w:r>
                </w:p>
              </w:tc>
            </w:tr>
            <w:tr w:rsidR="00F00B56" w:rsidRPr="00386D61" w:rsidTr="00980E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85" w:type="pct"/>
                  <w:vAlign w:val="center"/>
                </w:tcPr>
                <w:p w:rsidR="00F00B56" w:rsidRPr="00386D61" w:rsidRDefault="00F00B56" w:rsidP="00980E81">
                  <w:pPr>
                    <w:ind w:left="142" w:right="-51"/>
                  </w:pPr>
                  <w:r w:rsidRPr="00386D61">
                    <w:t xml:space="preserve">в профиле </w:t>
                  </w:r>
                  <w:r w:rsidRPr="00386D61">
                    <w:rPr>
                      <w:lang w:val="en-GB"/>
                    </w:rPr>
                    <w:t>long</w:t>
                  </w:r>
                  <w:r w:rsidRPr="00386D61">
                    <w:t xml:space="preserve"> (мин)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F00B56" w:rsidRPr="00386D61" w:rsidRDefault="00F00B56" w:rsidP="00980E81">
                  <w:pPr>
                    <w:rPr>
                      <w:lang w:val="en-US"/>
                    </w:rPr>
                  </w:pPr>
                  <w:r w:rsidRPr="00386D61">
                    <w:t>1</w:t>
                  </w:r>
                  <w:r w:rsidRPr="00386D61">
                    <w:rPr>
                      <w:lang w:val="en-US"/>
                    </w:rPr>
                    <w:t>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2;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3;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4;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5;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6;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8;</w:t>
                  </w:r>
                  <w:r w:rsidRPr="00386D61">
                    <w:rPr>
                      <w:lang w:val="kk-KZ"/>
                    </w:rPr>
                    <w:t xml:space="preserve"> </w:t>
                  </w:r>
                  <w:r w:rsidRPr="00386D61">
                    <w:rPr>
                      <w:lang w:val="en-US"/>
                    </w:rPr>
                    <w:t>10</w:t>
                  </w:r>
                </w:p>
              </w:tc>
            </w:tr>
            <w:tr w:rsidR="00F00B56" w:rsidRPr="00386D61" w:rsidTr="00980E81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1E0"/>
              </w:tblPrEx>
              <w:trPr>
                <w:trHeight w:val="133"/>
              </w:trPr>
              <w:tc>
                <w:tcPr>
                  <w:tcW w:w="1985" w:type="pct"/>
                  <w:vAlign w:val="center"/>
                </w:tcPr>
                <w:p w:rsidR="00F00B56" w:rsidRPr="00386D61" w:rsidRDefault="00F00B56" w:rsidP="00980E81">
                  <w:r w:rsidRPr="00386D61">
                    <w:t xml:space="preserve">Запись в профиле </w:t>
                  </w:r>
                  <w:proofErr w:type="spellStart"/>
                  <w:r w:rsidRPr="00386D61">
                    <w:rPr>
                      <w:lang w:val="en-GB"/>
                    </w:rPr>
                    <w:t>aut</w:t>
                  </w:r>
                  <w:proofErr w:type="spellEnd"/>
                  <w:r w:rsidRPr="00386D61">
                    <w:rPr>
                      <w:lang w:val="en-US"/>
                    </w:rPr>
                    <w:t>o</w:t>
                  </w:r>
                </w:p>
              </w:tc>
              <w:tc>
                <w:tcPr>
                  <w:tcW w:w="3015" w:type="pct"/>
                  <w:gridSpan w:val="2"/>
                  <w:vAlign w:val="center"/>
                </w:tcPr>
                <w:p w:rsidR="00F00B56" w:rsidRPr="00386D61" w:rsidRDefault="00F00B56" w:rsidP="00980E81">
                  <w:proofErr w:type="spellStart"/>
                  <w:r w:rsidRPr="00386D61">
                    <w:t>синхрон</w:t>
                  </w:r>
                  <w:r w:rsidRPr="00386D61">
                    <w:rPr>
                      <w:lang w:val="en-US"/>
                    </w:rPr>
                    <w:t>изировано</w:t>
                  </w:r>
                  <w:proofErr w:type="spellEnd"/>
                  <w:r w:rsidRPr="00386D61">
                    <w:t>, последовательно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Вес − без аксессуаров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rPr>
                      <w:lang w:val="en-US"/>
                    </w:rPr>
                    <w:t>3,2</w:t>
                  </w:r>
                  <w:r w:rsidRPr="00386D61">
                    <w:t xml:space="preserve"> кг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Питание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99−126</w:t>
                  </w:r>
                  <w:proofErr w:type="gramStart"/>
                  <w:r w:rsidRPr="00386D61">
                    <w:t xml:space="preserve"> В</w:t>
                  </w:r>
                  <w:proofErr w:type="gramEnd"/>
                  <w:r w:rsidRPr="00386D61">
                    <w:t xml:space="preserve"> (115 В номинально), переменный ток;</w:t>
                  </w:r>
                </w:p>
                <w:p w:rsidR="00F00B56" w:rsidRPr="00386D61" w:rsidRDefault="00F00B56" w:rsidP="00980E81">
                  <w:r w:rsidRPr="00386D61">
                    <w:t>198−252</w:t>
                  </w:r>
                  <w:proofErr w:type="gramStart"/>
                  <w:r w:rsidRPr="00386D61">
                    <w:t xml:space="preserve"> В</w:t>
                  </w:r>
                  <w:proofErr w:type="gramEnd"/>
                  <w:r w:rsidRPr="00386D61">
                    <w:t xml:space="preserve"> (230 номинально), переменный ток;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Потребляемая мощность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7F0660" w:rsidP="00980E81">
                  <w:r>
                    <w:t xml:space="preserve">Не менее </w:t>
                  </w:r>
                  <w:r w:rsidR="00F00B56" w:rsidRPr="00386D61">
                    <w:t>40 ВА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Частота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7F0660" w:rsidP="00980E81">
                  <w:pPr>
                    <w:rPr>
                      <w:lang w:val="en-US"/>
                    </w:rPr>
                  </w:pPr>
                  <w:r>
                    <w:t xml:space="preserve">Не менее </w:t>
                  </w:r>
                  <w:r w:rsidR="00F00B56" w:rsidRPr="00386D61">
                    <w:t>50−60 Гц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Частотный диапазон: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/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ind w:left="142"/>
                  </w:pPr>
                  <w:r w:rsidRPr="00386D61">
                    <w:t>для +10% / -30%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0,049–170 Гц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ind w:left="142"/>
                  </w:pPr>
                  <w:r w:rsidRPr="00386D61">
                    <w:t>для +10% / -10%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0,67–40 Гц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Точность амплитуды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sym w:font="Symbol" w:char="F0B1"/>
                  </w:r>
                  <w:r w:rsidRPr="00386D61">
                    <w:t>2%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Точность времени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sym w:font="Symbol" w:char="F0B1"/>
                  </w:r>
                  <w:r w:rsidRPr="00386D61">
                    <w:t>2%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Шум квантования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3,9 мкВ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Входной шум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&lt;8 мкВ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Разрядность АЦП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t>13 бит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Дискретность АЦП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13 бит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Частота дискретизации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2000 Гц / 12 отведений, 18 000 Гц / 1 отведение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Динамический диапазон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 xml:space="preserve">переменный ток: ±15,9 </w:t>
                  </w:r>
                  <w:proofErr w:type="spellStart"/>
                  <w:r w:rsidRPr="00386D61">
                    <w:t>м</w:t>
                  </w:r>
                  <w:proofErr w:type="gramStart"/>
                  <w:r w:rsidRPr="00386D61">
                    <w:t>B</w:t>
                  </w:r>
                  <w:proofErr w:type="spellEnd"/>
                  <w:proofErr w:type="gramEnd"/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 xml:space="preserve">Напряжение поляризации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 xml:space="preserve">постоянный ток: ±400 </w:t>
                  </w:r>
                  <w:proofErr w:type="spellStart"/>
                  <w:r w:rsidRPr="00386D61">
                    <w:t>м</w:t>
                  </w:r>
                  <w:proofErr w:type="gramStart"/>
                  <w:r w:rsidRPr="00386D61">
                    <w:t>B</w:t>
                  </w:r>
                  <w:proofErr w:type="spellEnd"/>
                  <w:proofErr w:type="gramEnd"/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Входное сопротивление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&gt;20 МОм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 xml:space="preserve">Режим подавления помех 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&gt;98 дБ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Стандарты безопасности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IEC 601-1, IEC 601-2-25, IEC 601-1-2, IEC 601-1-4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 xml:space="preserve">Класс </w:t>
                  </w:r>
                  <w:proofErr w:type="spellStart"/>
                  <w:r w:rsidRPr="00386D61">
                    <w:t>электробезопасности</w:t>
                  </w:r>
                  <w:proofErr w:type="spellEnd"/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II в соответствии с IEC 536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Емкость аккумулятора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Автоматический режим: до 30 распечаток; ручной режим: до 30 мин печати; режим ожидания: до 90 мин.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lastRenderedPageBreak/>
                    <w:t>Врем заряда аккумулятора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F00B56" w:rsidRPr="00386D61" w:rsidRDefault="00F00B56" w:rsidP="00980E81">
                  <w:r w:rsidRPr="00386D61">
                    <w:t>макс. 4-6 часов (при полной разрядке)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Тип рабочей части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t>CF</w:t>
                  </w:r>
                </w:p>
              </w:tc>
            </w:tr>
            <w:tr w:rsidR="00F00B56" w:rsidRPr="00386D61" w:rsidTr="00980E81">
              <w:trPr>
                <w:trHeight w:val="20"/>
              </w:trPr>
              <w:tc>
                <w:tcPr>
                  <w:tcW w:w="19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r w:rsidRPr="00386D61">
                    <w:t>Подключение к компьютеру</w:t>
                  </w:r>
                </w:p>
              </w:tc>
              <w:tc>
                <w:tcPr>
                  <w:tcW w:w="3015" w:type="pct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00B56" w:rsidRPr="00386D61" w:rsidRDefault="00F00B56" w:rsidP="00980E81">
                  <w:pPr>
                    <w:rPr>
                      <w:snapToGrid w:val="0"/>
                      <w:lang w:eastAsia="cs-CZ"/>
                    </w:rPr>
                  </w:pPr>
                  <w:r w:rsidRPr="00386D61">
                    <w:rPr>
                      <w:lang w:val="en-GB"/>
                    </w:rPr>
                    <w:t>RS232</w:t>
                  </w:r>
                  <w:r w:rsidRPr="00386D61">
                    <w:t xml:space="preserve">, </w:t>
                  </w:r>
                  <w:r w:rsidRPr="00386D61">
                    <w:rPr>
                      <w:lang w:val="en-US"/>
                    </w:rPr>
                    <w:t>USB</w:t>
                  </w:r>
                </w:p>
              </w:tc>
            </w:tr>
          </w:tbl>
          <w:p w:rsidR="00F00B56" w:rsidRPr="00386D61" w:rsidRDefault="00F00B56" w:rsidP="00980E81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12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widowControl w:val="0"/>
              <w:adjustRightInd w:val="0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>Анализатор гл</w:t>
            </w:r>
            <w:r w:rsidR="007F0660">
              <w:rPr>
                <w:i/>
                <w:u w:val="single"/>
              </w:rPr>
              <w:t>юкозы</w:t>
            </w:r>
            <w:r w:rsidRPr="00386D61">
              <w:rPr>
                <w:i/>
                <w:u w:val="single"/>
              </w:rPr>
              <w:t>.</w:t>
            </w:r>
            <w:r w:rsidRPr="00386D61">
              <w:t xml:space="preserve"> </w:t>
            </w:r>
          </w:p>
          <w:p w:rsidR="007F0660" w:rsidRDefault="00F00B56" w:rsidP="007F0660">
            <w:pPr>
              <w:widowControl w:val="0"/>
              <w:adjustRightInd w:val="0"/>
              <w:jc w:val="center"/>
              <w:rPr>
                <w:i/>
                <w:u w:val="single"/>
              </w:rPr>
            </w:pPr>
            <w:r w:rsidRPr="00386D61">
              <w:rPr>
                <w:i/>
                <w:u w:val="single"/>
              </w:rPr>
              <w:t xml:space="preserve">Портативный прибор для определения уровня глюкозы в крови </w:t>
            </w:r>
          </w:p>
          <w:p w:rsidR="00F00B56" w:rsidRPr="00386D61" w:rsidRDefault="00F00B56" w:rsidP="007F0660">
            <w:pPr>
              <w:widowControl w:val="0"/>
              <w:adjustRightInd w:val="0"/>
              <w:jc w:val="center"/>
              <w:rPr>
                <w:b/>
                <w:iCs/>
              </w:rPr>
            </w:pPr>
            <w:r w:rsidRPr="00386D61">
              <w:t xml:space="preserve">прибор  предназначен для определения уровня глюкозы (сахара) в цельной крови, взятой из кончика пальца или других альтернативных частей тела у людей, страдающих сахарным диабетом. Прибор предназначен для диагностики и может быть использован, только для проведения анализа вне тела человека. 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/>
              </w:rPr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13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  <w:lang w:val="kk-KZ"/>
              </w:rPr>
            </w:pPr>
            <w:r w:rsidRPr="00386D61">
              <w:rPr>
                <w:i/>
                <w:u w:val="single"/>
                <w:lang w:val="kk-KZ"/>
              </w:rPr>
              <w:t>Портативный компрессионный небулайзер (ингалятор)</w:t>
            </w:r>
          </w:p>
          <w:p w:rsidR="00F00B56" w:rsidRPr="00386D61" w:rsidRDefault="00F00B56" w:rsidP="00980E8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86D61">
              <w:rPr>
                <w:color w:val="000000"/>
              </w:rPr>
              <w:t xml:space="preserve">Компрессорный портативный </w:t>
            </w:r>
            <w:proofErr w:type="spellStart"/>
            <w:r w:rsidRPr="00386D61">
              <w:rPr>
                <w:color w:val="000000"/>
              </w:rPr>
              <w:t>небулайзер</w:t>
            </w:r>
            <w:proofErr w:type="spellEnd"/>
            <w:r w:rsidRPr="00386D61">
              <w:rPr>
                <w:color w:val="000000"/>
              </w:rPr>
              <w:t xml:space="preserve"> предназначен для распыления лекарственных препаратов и их доставки в дыхательные пути;  </w:t>
            </w:r>
            <w:proofErr w:type="spellStart"/>
            <w:r w:rsidRPr="00386D61">
              <w:rPr>
                <w:color w:val="000000"/>
              </w:rPr>
              <w:t>небулайзер</w:t>
            </w:r>
            <w:proofErr w:type="spellEnd"/>
            <w:r w:rsidRPr="00386D61">
              <w:rPr>
                <w:color w:val="000000"/>
              </w:rPr>
              <w:t xml:space="preserve"> имеет средний размер микрочастиц лекарств не менее  - 3 мкм; процент частиц менее 5 мкм в производимом аэрозоле - 76 %; остаточный объем лекарственного вещества в </w:t>
            </w:r>
            <w:proofErr w:type="spellStart"/>
            <w:r w:rsidRPr="00386D61">
              <w:rPr>
                <w:color w:val="000000"/>
              </w:rPr>
              <w:t>небулайзерной</w:t>
            </w:r>
            <w:proofErr w:type="spellEnd"/>
            <w:r w:rsidRPr="00386D61">
              <w:rPr>
                <w:color w:val="000000"/>
              </w:rPr>
              <w:t xml:space="preserve"> камере после ингаляции - не менее 0,7 мл. Емкость резервуара для лекарства - 2-7 мл;  уровень шума </w:t>
            </w:r>
            <w:proofErr w:type="gramStart"/>
            <w:r w:rsidRPr="00386D61">
              <w:rPr>
                <w:color w:val="000000"/>
              </w:rPr>
              <w:t>-н</w:t>
            </w:r>
            <w:proofErr w:type="gramEnd"/>
            <w:r w:rsidRPr="00386D61">
              <w:rPr>
                <w:color w:val="000000"/>
              </w:rPr>
              <w:t xml:space="preserve">е более 60 </w:t>
            </w:r>
            <w:proofErr w:type="spellStart"/>
            <w:r w:rsidRPr="00386D61">
              <w:rPr>
                <w:color w:val="000000"/>
              </w:rPr>
              <w:t>Дб</w:t>
            </w:r>
            <w:proofErr w:type="spellEnd"/>
            <w:r w:rsidRPr="00386D61">
              <w:rPr>
                <w:color w:val="000000"/>
              </w:rPr>
              <w:t xml:space="preserve">;  габаритные размеры </w:t>
            </w:r>
            <w:proofErr w:type="spellStart"/>
            <w:r w:rsidRPr="00386D61">
              <w:rPr>
                <w:color w:val="000000"/>
              </w:rPr>
              <w:t>небулайзера</w:t>
            </w:r>
            <w:proofErr w:type="spellEnd"/>
            <w:r w:rsidRPr="00386D61">
              <w:rPr>
                <w:color w:val="000000"/>
              </w:rPr>
              <w:t xml:space="preserve"> не менее - 170*182*103 мм.; вес 1,9 кг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14</w:t>
            </w:r>
          </w:p>
        </w:tc>
        <w:tc>
          <w:tcPr>
            <w:tcW w:w="4405" w:type="pct"/>
            <w:shd w:val="clear" w:color="auto" w:fill="auto"/>
          </w:tcPr>
          <w:p w:rsidR="00F00B56" w:rsidRDefault="00F00B56" w:rsidP="00980E81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Набор изделий и инструментов фельдшерский (в пластиковой укладке)</w:t>
            </w:r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>Укладка врача скорой помощи (без вложений)-1шт</w:t>
            </w:r>
          </w:p>
          <w:p w:rsidR="00F00B56" w:rsidRDefault="00F00B56" w:rsidP="00980E8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Векоподъемник</w:t>
            </w:r>
            <w:proofErr w:type="spellEnd"/>
            <w:r>
              <w:rPr>
                <w:color w:val="000000"/>
              </w:rPr>
              <w:t xml:space="preserve"> -2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Грелка резиновая  в инд.уп.-2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Жгут кровоостанавливающий-5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Кружка </w:t>
            </w:r>
            <w:proofErr w:type="spellStart"/>
            <w:r>
              <w:rPr>
                <w:color w:val="000000"/>
              </w:rPr>
              <w:t>Эсмарха</w:t>
            </w:r>
            <w:proofErr w:type="spellEnd"/>
            <w:r>
              <w:rPr>
                <w:color w:val="000000"/>
              </w:rPr>
              <w:t xml:space="preserve"> №2 в </w:t>
            </w:r>
            <w:proofErr w:type="spellStart"/>
            <w:r>
              <w:rPr>
                <w:color w:val="000000"/>
              </w:rPr>
              <w:t>инд.уп</w:t>
            </w:r>
            <w:proofErr w:type="spellEnd"/>
            <w:r>
              <w:rPr>
                <w:color w:val="000000"/>
              </w:rPr>
              <w:t xml:space="preserve">., применительно-1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Мешок </w:t>
            </w:r>
            <w:proofErr w:type="spellStart"/>
            <w:r>
              <w:rPr>
                <w:color w:val="000000"/>
              </w:rPr>
              <w:t>Амбу</w:t>
            </w:r>
            <w:proofErr w:type="spellEnd"/>
            <w:r>
              <w:rPr>
                <w:color w:val="000000"/>
              </w:rPr>
              <w:t xml:space="preserve"> для взрослых одноразовый-1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воронок ушных 3 шт-1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Зонды желудочные разных размеров-1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зажимов кровоостанавливающих 2 шт-1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катеторов-1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</w:t>
            </w:r>
            <w:proofErr w:type="spellStart"/>
            <w:r>
              <w:rPr>
                <w:color w:val="000000"/>
              </w:rPr>
              <w:t>корцангов</w:t>
            </w:r>
            <w:proofErr w:type="spellEnd"/>
            <w:r>
              <w:rPr>
                <w:color w:val="000000"/>
              </w:rPr>
              <w:t xml:space="preserve">: прямой и изогнутый-1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пинцетов анатомических, 2 шт-1 </w:t>
            </w:r>
            <w:proofErr w:type="spellStart"/>
            <w:r>
              <w:rPr>
                <w:color w:val="000000"/>
              </w:rPr>
              <w:t>компл</w:t>
            </w:r>
            <w:proofErr w:type="spellEnd"/>
            <w:r>
              <w:rPr>
                <w:color w:val="000000"/>
              </w:rPr>
              <w:t>.</w:t>
            </w:r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пинцетов хирургических, 2 шт-1 </w:t>
            </w:r>
            <w:proofErr w:type="spellStart"/>
            <w:r>
              <w:rPr>
                <w:color w:val="000000"/>
              </w:rPr>
              <w:t>компл</w:t>
            </w:r>
            <w:proofErr w:type="spellEnd"/>
            <w:r>
              <w:rPr>
                <w:color w:val="000000"/>
              </w:rPr>
              <w:t>.</w:t>
            </w:r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>Ножницы для разрезания повязок с п</w:t>
            </w:r>
            <w:r w:rsidR="00331FD7">
              <w:rPr>
                <w:color w:val="000000"/>
              </w:rPr>
              <w:t>уговкой горизонтально-изогнутые</w:t>
            </w:r>
            <w:r>
              <w:rPr>
                <w:color w:val="000000"/>
              </w:rPr>
              <w:t>-1</w:t>
            </w:r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Пузырь резиновый для льда-2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Default="00F00B56" w:rsidP="00980E8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Термометр медицинский ртутный-5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  <w:p w:rsidR="00F00B56" w:rsidRPr="00386D61" w:rsidRDefault="00F00B56" w:rsidP="00980E81">
            <w:pPr>
              <w:tabs>
                <w:tab w:val="left" w:pos="283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right="45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Шпатель металлический двусторонний-10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15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proofErr w:type="gramStart"/>
            <w:r w:rsidRPr="00386D61">
              <w:rPr>
                <w:bCs/>
                <w:i/>
                <w:color w:val="000000"/>
                <w:kern w:val="36"/>
                <w:u w:val="single"/>
              </w:rPr>
              <w:t xml:space="preserve">Щит спинальный с фиксатором для головы, крепежными ремнями или матрас вакуумный </w:t>
            </w:r>
            <w:proofErr w:type="spellStart"/>
            <w:r w:rsidRPr="00386D61">
              <w:rPr>
                <w:bCs/>
                <w:i/>
                <w:color w:val="000000"/>
                <w:kern w:val="36"/>
                <w:u w:val="single"/>
              </w:rPr>
              <w:t>иммобилизационный</w:t>
            </w:r>
            <w:proofErr w:type="spellEnd"/>
            <w:r w:rsidRPr="00386D61">
              <w:rPr>
                <w:bCs/>
                <w:i/>
                <w:color w:val="000000"/>
                <w:kern w:val="36"/>
                <w:u w:val="single"/>
              </w:rPr>
              <w:t>)</w:t>
            </w:r>
            <w:proofErr w:type="gramEnd"/>
          </w:p>
          <w:p w:rsidR="00F00B56" w:rsidRPr="00386D61" w:rsidRDefault="00F00B56" w:rsidP="00980E81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r w:rsidRPr="00386D61">
              <w:rPr>
                <w:bCs/>
                <w:i/>
                <w:color w:val="000000"/>
                <w:kern w:val="36"/>
              </w:rPr>
              <w:t>(Щит спинальный в комплекте с устройством для фиксации головы</w:t>
            </w:r>
            <w:r w:rsidRPr="00386D61">
              <w:rPr>
                <w:bCs/>
                <w:i/>
                <w:color w:val="000000"/>
                <w:kern w:val="36"/>
                <w:u w:val="single"/>
              </w:rPr>
              <w:t>)</w:t>
            </w:r>
          </w:p>
          <w:p w:rsidR="00F00B56" w:rsidRPr="00386D61" w:rsidRDefault="00F00B56" w:rsidP="00980E81">
            <w:pPr>
              <w:shd w:val="clear" w:color="auto" w:fill="F8F8F8"/>
              <w:textAlignment w:val="baseline"/>
              <w:outlineLvl w:val="0"/>
              <w:rPr>
                <w:bCs/>
                <w:i/>
                <w:color w:val="000000"/>
                <w:kern w:val="36"/>
                <w:u w:val="single"/>
              </w:rPr>
            </w:pPr>
            <w:r w:rsidRPr="00386D61">
              <w:rPr>
                <w:bCs/>
                <w:color w:val="000000"/>
                <w:kern w:val="36"/>
              </w:rPr>
              <w:t xml:space="preserve">Комплект поставки: шит спинальный, 4 ремня крепления с карабинами или петлями, устройство для крепления  головы. В комплекте поставляется фиксирующий воротник для пострадавших с подозрением на повреждение шейного отдела позвоночника. </w:t>
            </w:r>
          </w:p>
          <w:p w:rsidR="00F00B56" w:rsidRPr="00386D61" w:rsidRDefault="00F00B56" w:rsidP="00980E81">
            <w:pPr>
              <w:ind w:left="993" w:hanging="851"/>
              <w:rPr>
                <w:rFonts w:eastAsia="Calibri"/>
                <w:i/>
                <w:u w:val="single"/>
              </w:rPr>
            </w:pPr>
            <w:r w:rsidRPr="00386D61">
              <w:rPr>
                <w:bCs/>
                <w:color w:val="000000"/>
                <w:kern w:val="36"/>
              </w:rPr>
              <w:t>Щит предназначен для транспортировки пострадавших с подозрениями на спинальную травму.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 w:rsidRPr="00386D61">
              <w:rPr>
                <w:lang w:val="en-US"/>
              </w:rPr>
              <w:t>1</w:t>
            </w:r>
            <w:r>
              <w:t>6</w:t>
            </w:r>
          </w:p>
        </w:tc>
        <w:tc>
          <w:tcPr>
            <w:tcW w:w="4405" w:type="pct"/>
            <w:shd w:val="clear" w:color="auto" w:fill="auto"/>
          </w:tcPr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i/>
                <w:color w:val="000000"/>
                <w:u w:val="single"/>
              </w:rPr>
            </w:pPr>
            <w:r w:rsidRPr="00D064C3">
              <w:rPr>
                <w:rFonts w:eastAsia="Calibri"/>
                <w:i/>
                <w:color w:val="000000"/>
                <w:u w:val="single"/>
              </w:rPr>
              <w:t>Чемодан экстренной медицинской помощи  в комплекте.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t xml:space="preserve"> </w:t>
            </w:r>
            <w:r w:rsidRPr="00D064C3">
              <w:rPr>
                <w:rFonts w:eastAsia="Calibri"/>
                <w:color w:val="000000"/>
              </w:rPr>
              <w:t xml:space="preserve">Общее </w:t>
            </w:r>
            <w:proofErr w:type="spellStart"/>
            <w:r w:rsidRPr="00D064C3">
              <w:rPr>
                <w:rFonts w:eastAsia="Calibri"/>
                <w:color w:val="000000"/>
              </w:rPr>
              <w:t>описание</w:t>
            </w:r>
            <w:proofErr w:type="gramStart"/>
            <w:r w:rsidRPr="00D064C3">
              <w:rPr>
                <w:rFonts w:eastAsia="Calibri"/>
                <w:color w:val="000000"/>
              </w:rPr>
              <w:t>:С</w:t>
            </w:r>
            <w:proofErr w:type="gramEnd"/>
            <w:r w:rsidRPr="00D064C3">
              <w:rPr>
                <w:rFonts w:eastAsia="Calibri"/>
                <w:color w:val="000000"/>
              </w:rPr>
              <w:t>умка-рюкзак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для оказания экстренной медицинской помощи используется для хранения и перевозки приборов, инструментов, медикаментов, перевязочных средств и других принадлежностей, необходимых для оказания первичной медицинской помощи и реанимации взрослых и детей подросткового возраста. Сумка-рюкзак предназначена для использования бригадами скорой медицинской помощи и санитарной </w:t>
            </w:r>
            <w:r w:rsidRPr="00D064C3">
              <w:rPr>
                <w:rFonts w:eastAsia="Calibri"/>
                <w:color w:val="000000"/>
              </w:rPr>
              <w:lastRenderedPageBreak/>
              <w:t>авиации, а также спасательными бригадами МЧС.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Конструктивные особенности: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Оптимальные условия для оказания экстренной медицинской помощи. Быстрый доступ ко всем приборам и медикаментам для последовательной терапии и стабилизации жизненных функций пациента. Возможность обработки / дезинфекции внутренних частей сумки-рюкзака.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Сумка-рюкзак изготовлена из прочного, износостойкого нейлонового материала, с вставками из черного матового антистатического ПВХ материала. Внутренняя подкладка сумки-рюкзака – материал с поливинилхлоридным покрытием, с набивкой толщиной 5 мм.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Отделения сумки-рюкзака закрываются с помощью крупных никелированных молний.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Основание сумки-рюкзака усилено, с водонепроницаемым антистатическим покрытием из поливинилхлорида, и имеет два резиновых угловых протекторов.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Наличие накладных карманов и отделений с внешней стороны сумки-рюкзака: Один большой фронтальный карман размером, на молнии, имеет одно внутреннее сетчатое отделение. Наличие во фронтальном кармане двух зон фиксации принадлежностей, обеспечиваемых эластичными прорезиненными ремнями с растяжением. Возможность размещения во фронтальном кармане сумки-рюкзака полуавтоматического дефибриллятора (не входит в комплект</w:t>
            </w:r>
            <w:r w:rsidR="00331FD7">
              <w:rPr>
                <w:rFonts w:eastAsia="Calibri"/>
                <w:color w:val="000000"/>
              </w:rPr>
              <w:t xml:space="preserve"> поставки). Два боковых кармана</w:t>
            </w:r>
            <w:r w:rsidRPr="00D064C3">
              <w:rPr>
                <w:rFonts w:eastAsia="Calibri"/>
                <w:color w:val="000000"/>
              </w:rPr>
              <w:t>, на молнии, имеют внутренние сетчатые отделениями, а также зоны фиксации принадлежностей, обеспечиваемые за счёт эластичных прорезиненных ремней. Карман в верхней части сумки-рюкзака, с внутренним сетчатым отделением.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Возможность транспортировки сумки-рюкзака в четырёх положениях: горизонтально, вертикально, на плече, на спине. Наличие двойных ручек для ручной переноски сумки-рюкзака в горизонтальном и вертикальном положениях. Ручки сумки-рюкзака усилены поливиниловыми накладками. Наличие ремня для переноски сумки-рюкзака на плече в горизонтальном и вертикальном положении. Наличие двух мягких плечевых ремня, расположенных на задней стороне, для ношения сумки в качестве рюкзака.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Наличие заднего кармана со сквозной прорезью – для обеспечения возможности установки сумки-рюкзака на стандарт</w:t>
            </w:r>
            <w:r w:rsidR="00331FD7">
              <w:rPr>
                <w:rFonts w:eastAsia="Calibri"/>
                <w:color w:val="000000"/>
              </w:rPr>
              <w:t>ных тележках с основанием ручки</w:t>
            </w:r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Внутреннее отделение сумки-рюкзака: Наличие шести вставок-липучек, вшитых по лицевой и задней стенке внутреннего отделения сумки-рюкзака, необходимых для фиксации принадлежностей и компонентов сумки при помощи ремней и липучек. Наличие ремней для фиксации принадл</w:t>
            </w:r>
            <w:r w:rsidR="00331FD7">
              <w:rPr>
                <w:rFonts w:eastAsia="Calibri"/>
                <w:color w:val="000000"/>
              </w:rPr>
              <w:t>ежностей: трёх ремней</w:t>
            </w:r>
            <w:proofErr w:type="gramStart"/>
            <w:r w:rsidR="00331FD7">
              <w:rPr>
                <w:rFonts w:eastAsia="Calibri"/>
                <w:color w:val="000000"/>
              </w:rPr>
              <w:t xml:space="preserve"> ,</w:t>
            </w:r>
            <w:proofErr w:type="gramEnd"/>
            <w:r w:rsidR="00331FD7">
              <w:rPr>
                <w:rFonts w:eastAsia="Calibri"/>
                <w:color w:val="000000"/>
              </w:rPr>
              <w:t xml:space="preserve"> на липучке; двух ремней</w:t>
            </w:r>
            <w:r w:rsidRPr="00D064C3">
              <w:rPr>
                <w:rFonts w:eastAsia="Calibri"/>
                <w:color w:val="000000"/>
              </w:rPr>
              <w:t>, на липучке, для затягивания кислородных баллонов. Внутреннее отделение сумки-рюкзака по периметру оснащено вшитыми эластичными прорез</w:t>
            </w:r>
            <w:r w:rsidR="00331FD7">
              <w:rPr>
                <w:rFonts w:eastAsia="Calibri"/>
                <w:color w:val="000000"/>
              </w:rPr>
              <w:t xml:space="preserve">иненными ремнями с растяжением </w:t>
            </w:r>
            <w:r w:rsidRPr="00D064C3">
              <w:rPr>
                <w:rFonts w:eastAsia="Calibri"/>
                <w:color w:val="000000"/>
              </w:rPr>
              <w:t xml:space="preserve"> для фиксации принадлежностей.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Внутреннее отделение сумки-рюкзака имеет четыре съемных гибких футляров из нейлонового материала. Футляры закрываются на молнии, и имеют прозрачные окошки для удобства просмотра содержимого. Наличие липучек с внешней стороны футляров для крепления их внутри сумки-рюкзака.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Наличие внутри сумки-рюкзака специальной съемной вставки из жёсткого полимерного материала, для усиления её стенки при креплении кислородного баллона.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lastRenderedPageBreak/>
              <w:t>Наличие специальных светоотражающих элементов: трех белых светоотражающих полос на большом фронтальном кармане, а также одной белой светоотражающей полосы,  на каждом боковом отделении. Наличие на внешней стороне сумки-рюкзака трех прозрачных отделений для вставки идентификационных карт: на боковых карманах, на верхнем кармане.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Чемодан должен быть укомплектован следующими изделиями и инструментами: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Кислородный баллон объемом не менее 2 литров (пустой).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Кислородный редуктор с возможностью регулировки потока О</w:t>
            </w:r>
            <w:proofErr w:type="gramStart"/>
            <w:r w:rsidRPr="00D064C3">
              <w:rPr>
                <w:rFonts w:eastAsia="Calibri"/>
                <w:color w:val="000000"/>
              </w:rPr>
              <w:t>2</w:t>
            </w:r>
            <w:proofErr w:type="gramEnd"/>
            <w:r w:rsidRPr="00D064C3">
              <w:rPr>
                <w:rFonts w:eastAsia="Calibri"/>
                <w:color w:val="000000"/>
              </w:rPr>
              <w:t xml:space="preserve"> от 0 до 15 л/мин. </w:t>
            </w:r>
          </w:p>
          <w:p w:rsidR="00331FD7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 xml:space="preserve">Ручной </w:t>
            </w:r>
            <w:proofErr w:type="spellStart"/>
            <w:r w:rsidRPr="00D064C3">
              <w:rPr>
                <w:rFonts w:eastAsia="Calibri"/>
                <w:color w:val="000000"/>
              </w:rPr>
              <w:t>отсасыватель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медицинский. Объем емкости </w:t>
            </w:r>
            <w:r w:rsidR="00331FD7">
              <w:rPr>
                <w:rFonts w:eastAsia="Calibri"/>
                <w:color w:val="000000"/>
              </w:rPr>
              <w:t>д</w:t>
            </w:r>
            <w:r w:rsidRPr="00D064C3">
              <w:rPr>
                <w:rFonts w:eastAsia="Calibri"/>
                <w:color w:val="000000"/>
              </w:rPr>
              <w:t xml:space="preserve">ля всасывания не менее 750 мл.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Кислородная маска для взрослых и детей.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 xml:space="preserve">Многоразовый дыхательный мешок с маской для пациентов с массой тела больше 30 кг. Возможность </w:t>
            </w:r>
            <w:proofErr w:type="spellStart"/>
            <w:r w:rsidRPr="00D064C3">
              <w:rPr>
                <w:rFonts w:eastAsia="Calibri"/>
                <w:color w:val="000000"/>
              </w:rPr>
              <w:t>автоклавирования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при температуре не менее 121 гр.С. Объем: не менее 1700 мл. Обязательно наличие трубки для подачи кислорода.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Воздуховоды  (размеры 1, 3 и 5).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Спасательное одеяло, золотое/серебряное для обогревания пострадавших при оказании первой помощи при общем переохлаждении, либо для защиты от перегрева в жаркую погоду.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>Перевязочные ножницы.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proofErr w:type="spellStart"/>
            <w:r w:rsidRPr="00D064C3">
              <w:rPr>
                <w:rFonts w:eastAsia="Calibri"/>
                <w:color w:val="000000"/>
              </w:rPr>
              <w:t>Интубационные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трубки: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proofErr w:type="gramStart"/>
            <w:r w:rsidRPr="00D064C3">
              <w:rPr>
                <w:rFonts w:eastAsia="Calibri"/>
                <w:color w:val="000000"/>
              </w:rPr>
              <w:t>Ларингоскоп (рукоятка с изогнутыми клинками  предназначенный для оральной интубации трахеи при проведении реанимационных мероприятий.</w:t>
            </w:r>
            <w:proofErr w:type="gramEnd"/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 xml:space="preserve">Стетоскоп.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</w:r>
            <w:proofErr w:type="spellStart"/>
            <w:r w:rsidRPr="00D064C3">
              <w:rPr>
                <w:rFonts w:eastAsia="Calibri"/>
                <w:color w:val="000000"/>
              </w:rPr>
              <w:t>Интубационный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зажим </w:t>
            </w:r>
            <w:proofErr w:type="spellStart"/>
            <w:r w:rsidRPr="00D064C3">
              <w:rPr>
                <w:rFonts w:eastAsia="Calibri"/>
                <w:color w:val="000000"/>
              </w:rPr>
              <w:t>Magill</w:t>
            </w:r>
            <w:proofErr w:type="spellEnd"/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</w:t>
            </w:r>
            <w:r w:rsidRPr="00D064C3">
              <w:rPr>
                <w:rFonts w:eastAsia="Calibri"/>
                <w:color w:val="000000"/>
              </w:rPr>
              <w:tab/>
              <w:t xml:space="preserve">Измеритель артериального давления механический. Прибор для измерения артериального давления, </w:t>
            </w:r>
            <w:proofErr w:type="spellStart"/>
            <w:r w:rsidRPr="00D064C3">
              <w:rPr>
                <w:rFonts w:eastAsia="Calibri"/>
                <w:color w:val="000000"/>
              </w:rPr>
              <w:t>анероидный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с винтовым клапаном для последовательного нагнетания. Сфигмоманометр с круглым циферблатом из </w:t>
            </w:r>
            <w:proofErr w:type="spellStart"/>
            <w:r w:rsidRPr="00D064C3">
              <w:rPr>
                <w:rFonts w:eastAsia="Calibri"/>
                <w:color w:val="000000"/>
              </w:rPr>
              <w:t>противоударного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пластика. Манжета с застежкой на липучке, без латекса, со встроенным стетоскопом. Наличие винтового клапана для последовательного нагнетания. </w:t>
            </w:r>
            <w:proofErr w:type="spellStart"/>
            <w:r w:rsidRPr="00D064C3">
              <w:rPr>
                <w:rFonts w:eastAsia="Calibri"/>
                <w:color w:val="000000"/>
              </w:rPr>
              <w:t>Противоударный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манометр должен быть защищен от внешнего давления. Наличие индивидуального кейса и карты регистрации артериального давления в комплекте. Принцип измерения: </w:t>
            </w:r>
            <w:proofErr w:type="spellStart"/>
            <w:r w:rsidRPr="00D064C3">
              <w:rPr>
                <w:rFonts w:eastAsia="Calibri"/>
                <w:color w:val="000000"/>
              </w:rPr>
              <w:t>осцилляторный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. Диапазон измерения: от 0 до 300 мм </w:t>
            </w:r>
            <w:proofErr w:type="spellStart"/>
            <w:r w:rsidRPr="00D064C3">
              <w:rPr>
                <w:rFonts w:eastAsia="Calibri"/>
                <w:color w:val="000000"/>
              </w:rPr>
              <w:t>рт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. ст.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 xml:space="preserve">Комплект поставки: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1.</w:t>
            </w:r>
            <w:r w:rsidRPr="00D064C3">
              <w:rPr>
                <w:rFonts w:eastAsia="Calibri"/>
                <w:color w:val="000000"/>
              </w:rPr>
              <w:tab/>
              <w:t xml:space="preserve">Кейс – 1 шт.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2.</w:t>
            </w:r>
            <w:r w:rsidRPr="00D064C3">
              <w:rPr>
                <w:rFonts w:eastAsia="Calibri"/>
                <w:color w:val="000000"/>
              </w:rPr>
              <w:tab/>
              <w:t>Кислородный баллон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3.</w:t>
            </w:r>
            <w:r w:rsidRPr="00D064C3">
              <w:rPr>
                <w:rFonts w:eastAsia="Calibri"/>
                <w:color w:val="000000"/>
              </w:rPr>
              <w:tab/>
              <w:t xml:space="preserve">Кислородный редуктор – 1 шт. 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4.</w:t>
            </w:r>
            <w:r w:rsidRPr="00D064C3">
              <w:rPr>
                <w:rFonts w:eastAsia="Calibri"/>
                <w:color w:val="000000"/>
              </w:rPr>
              <w:tab/>
            </w:r>
            <w:proofErr w:type="gramStart"/>
            <w:r w:rsidRPr="00D064C3">
              <w:rPr>
                <w:rFonts w:eastAsia="Calibri"/>
                <w:color w:val="000000"/>
              </w:rPr>
              <w:t>Ручной</w:t>
            </w:r>
            <w:proofErr w:type="gramEnd"/>
            <w:r w:rsidRPr="00D064C3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D064C3">
              <w:rPr>
                <w:rFonts w:eastAsia="Calibri"/>
                <w:color w:val="000000"/>
              </w:rPr>
              <w:t>отсасыватель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медицинский в комплекте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5.</w:t>
            </w:r>
            <w:r w:rsidRPr="00D064C3">
              <w:rPr>
                <w:rFonts w:eastAsia="Calibri"/>
                <w:color w:val="000000"/>
              </w:rPr>
              <w:tab/>
              <w:t>Кислородная маска для взрослых и детей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6.</w:t>
            </w:r>
            <w:r w:rsidRPr="00D064C3">
              <w:rPr>
                <w:rFonts w:eastAsia="Calibri"/>
                <w:color w:val="000000"/>
              </w:rPr>
              <w:tab/>
              <w:t xml:space="preserve">Многоразовый дыхательный </w:t>
            </w:r>
            <w:proofErr w:type="spellStart"/>
            <w:proofErr w:type="gramStart"/>
            <w:r w:rsidRPr="00D064C3">
              <w:rPr>
                <w:rFonts w:eastAsia="Calibri"/>
                <w:color w:val="000000"/>
              </w:rPr>
              <w:t>дыхательный</w:t>
            </w:r>
            <w:proofErr w:type="spellEnd"/>
            <w:proofErr w:type="gramEnd"/>
            <w:r w:rsidRPr="00D064C3">
              <w:rPr>
                <w:rFonts w:eastAsia="Calibri"/>
                <w:color w:val="000000"/>
              </w:rPr>
              <w:t xml:space="preserve"> мешок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7.</w:t>
            </w:r>
            <w:r w:rsidRPr="00D064C3">
              <w:rPr>
                <w:rFonts w:eastAsia="Calibri"/>
                <w:color w:val="000000"/>
              </w:rPr>
              <w:tab/>
              <w:t xml:space="preserve">Воздуховоды  – 1 </w:t>
            </w:r>
            <w:proofErr w:type="spellStart"/>
            <w:r w:rsidRPr="00D064C3">
              <w:rPr>
                <w:rFonts w:eastAsia="Calibri"/>
                <w:color w:val="000000"/>
              </w:rPr>
              <w:t>комп</w:t>
            </w:r>
            <w:proofErr w:type="spellEnd"/>
            <w:r w:rsidRPr="00D064C3">
              <w:rPr>
                <w:rFonts w:eastAsia="Calibri"/>
                <w:color w:val="000000"/>
              </w:rPr>
              <w:t>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8.</w:t>
            </w:r>
            <w:r w:rsidRPr="00D064C3">
              <w:rPr>
                <w:rFonts w:eastAsia="Calibri"/>
                <w:color w:val="000000"/>
              </w:rPr>
              <w:tab/>
              <w:t>Спасательное одеяло, золотое/серебряное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 w:rsidRPr="00D064C3">
              <w:rPr>
                <w:rFonts w:eastAsia="Calibri"/>
                <w:color w:val="000000"/>
              </w:rPr>
              <w:t>9.</w:t>
            </w:r>
            <w:r w:rsidRPr="00D064C3">
              <w:rPr>
                <w:rFonts w:eastAsia="Calibri"/>
                <w:color w:val="000000"/>
              </w:rPr>
              <w:tab/>
              <w:t>Перевязочные ножницы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10.</w:t>
            </w:r>
            <w:r w:rsidRPr="00D064C3">
              <w:rPr>
                <w:rFonts w:eastAsia="Calibri"/>
                <w:color w:val="000000"/>
              </w:rPr>
              <w:t xml:space="preserve">Интубационные трубки </w:t>
            </w:r>
            <w:r>
              <w:rPr>
                <w:rFonts w:eastAsia="Calibri"/>
                <w:color w:val="000000"/>
              </w:rPr>
              <w:t>11.</w:t>
            </w:r>
            <w:r w:rsidRPr="00D064C3">
              <w:rPr>
                <w:rFonts w:eastAsia="Calibri"/>
                <w:color w:val="000000"/>
              </w:rPr>
              <w:t>Ларингоскоп (рукоятка с изогнутыми клинками размером: 3,4) – 1 комплект.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12.</w:t>
            </w:r>
            <w:r w:rsidRPr="00D064C3">
              <w:rPr>
                <w:rFonts w:eastAsia="Calibri"/>
                <w:color w:val="000000"/>
              </w:rPr>
              <w:t xml:space="preserve">Интубационный зажим </w:t>
            </w:r>
            <w:proofErr w:type="spellStart"/>
            <w:r w:rsidRPr="00D064C3">
              <w:rPr>
                <w:rFonts w:eastAsia="Calibri"/>
                <w:color w:val="000000"/>
              </w:rPr>
              <w:t>Magill</w:t>
            </w:r>
            <w:proofErr w:type="spellEnd"/>
            <w:r w:rsidRPr="00D064C3">
              <w:rPr>
                <w:rFonts w:eastAsia="Calibri"/>
                <w:color w:val="000000"/>
              </w:rPr>
              <w:t xml:space="preserve"> – 1 шт.</w:t>
            </w:r>
          </w:p>
          <w:p w:rsidR="00F00B56" w:rsidRPr="00D064C3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13.</w:t>
            </w:r>
            <w:r w:rsidRPr="00D064C3">
              <w:rPr>
                <w:rFonts w:eastAsia="Calibri"/>
                <w:color w:val="000000"/>
              </w:rPr>
              <w:t xml:space="preserve">Стетоскоп – 1 шт. </w:t>
            </w:r>
          </w:p>
          <w:p w:rsidR="00F00B56" w:rsidRPr="00386D61" w:rsidRDefault="00F00B56" w:rsidP="00980E81">
            <w:pPr>
              <w:tabs>
                <w:tab w:val="left" w:pos="459"/>
                <w:tab w:val="left" w:pos="1417"/>
                <w:tab w:val="right" w:pos="9070"/>
              </w:tabs>
              <w:autoSpaceDE w:val="0"/>
              <w:autoSpaceDN w:val="0"/>
              <w:adjustRightInd w:val="0"/>
              <w:ind w:left="175" w:right="45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14.</w:t>
            </w:r>
            <w:r w:rsidRPr="00D064C3">
              <w:rPr>
                <w:rFonts w:eastAsia="Calibri"/>
                <w:color w:val="000000"/>
              </w:rPr>
              <w:t>Измеритель артериального давления механический – 1 шт.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FFFFFF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  <w:rPr>
                <w:lang w:val="en-US"/>
              </w:rPr>
            </w:pPr>
            <w:r w:rsidRPr="00386D61">
              <w:lastRenderedPageBreak/>
              <w:t>1</w:t>
            </w:r>
            <w:r>
              <w:t>7</w:t>
            </w:r>
          </w:p>
        </w:tc>
        <w:tc>
          <w:tcPr>
            <w:tcW w:w="4405" w:type="pct"/>
            <w:shd w:val="clear" w:color="auto" w:fill="FFFFFF"/>
          </w:tcPr>
          <w:p w:rsidR="00F00B56" w:rsidRPr="00386D61" w:rsidRDefault="00F00B56" w:rsidP="00980E81">
            <w:pPr>
              <w:ind w:left="993" w:hanging="851"/>
              <w:jc w:val="center"/>
              <w:rPr>
                <w:rFonts w:eastAsia="Calibri"/>
                <w:i/>
                <w:u w:val="single"/>
              </w:rPr>
            </w:pPr>
            <w:r w:rsidRPr="00386D61">
              <w:rPr>
                <w:rFonts w:eastAsia="Calibri"/>
                <w:i/>
                <w:u w:val="single"/>
              </w:rPr>
              <w:t xml:space="preserve">Набор </w:t>
            </w:r>
            <w:proofErr w:type="spellStart"/>
            <w:r w:rsidRPr="00386D61">
              <w:rPr>
                <w:rFonts w:eastAsia="Calibri"/>
                <w:i/>
                <w:u w:val="single"/>
              </w:rPr>
              <w:t>коникотомический</w:t>
            </w:r>
            <w:proofErr w:type="spellEnd"/>
          </w:p>
          <w:p w:rsidR="00F00B56" w:rsidRPr="00386D61" w:rsidRDefault="00F00B56" w:rsidP="00980E81">
            <w:pPr>
              <w:ind w:left="993" w:hanging="851"/>
              <w:rPr>
                <w:rFonts w:eastAsia="Calibri"/>
              </w:rPr>
            </w:pPr>
            <w:r w:rsidRPr="00386D61">
              <w:rPr>
                <w:rFonts w:eastAsia="Calibri"/>
              </w:rPr>
              <w:lastRenderedPageBreak/>
              <w:t xml:space="preserve">Набор </w:t>
            </w:r>
            <w:proofErr w:type="spellStart"/>
            <w:r w:rsidRPr="00386D61">
              <w:rPr>
                <w:rFonts w:eastAsia="Calibri"/>
              </w:rPr>
              <w:t>коникотомический</w:t>
            </w:r>
            <w:proofErr w:type="spellEnd"/>
            <w:r w:rsidRPr="00386D61">
              <w:rPr>
                <w:rFonts w:eastAsia="Calibri"/>
              </w:rPr>
              <w:t xml:space="preserve"> должен иметь пластиковую канюлю с </w:t>
            </w:r>
            <w:proofErr w:type="gramStart"/>
            <w:r w:rsidRPr="00386D61">
              <w:rPr>
                <w:rFonts w:eastAsia="Calibri"/>
              </w:rPr>
              <w:t>фиксирующим</w:t>
            </w:r>
            <w:proofErr w:type="gramEnd"/>
            <w:r w:rsidRPr="00386D61">
              <w:rPr>
                <w:rFonts w:eastAsia="Calibri"/>
              </w:rPr>
              <w:t xml:space="preserve"> фланцами</w:t>
            </w:r>
          </w:p>
          <w:p w:rsidR="00F00B56" w:rsidRPr="00386D61" w:rsidRDefault="00F00B56" w:rsidP="00980E81">
            <w:pPr>
              <w:ind w:left="993" w:hanging="851"/>
              <w:rPr>
                <w:rFonts w:eastAsia="Calibri"/>
              </w:rPr>
            </w:pPr>
            <w:r w:rsidRPr="00386D61">
              <w:rPr>
                <w:rFonts w:eastAsia="Calibri"/>
              </w:rPr>
              <w:t xml:space="preserve">шейной лентой); ограничитель введения иглы; коническая </w:t>
            </w:r>
            <w:proofErr w:type="spellStart"/>
            <w:r w:rsidRPr="00386D61">
              <w:rPr>
                <w:rFonts w:eastAsia="Calibri"/>
              </w:rPr>
              <w:t>коникотомическая</w:t>
            </w:r>
            <w:proofErr w:type="spellEnd"/>
            <w:r w:rsidRPr="00386D61">
              <w:rPr>
                <w:rFonts w:eastAsia="Calibri"/>
              </w:rPr>
              <w:t xml:space="preserve"> игла </w:t>
            </w:r>
            <w:proofErr w:type="gramStart"/>
            <w:r w:rsidRPr="00386D61">
              <w:rPr>
                <w:rFonts w:eastAsia="Calibri"/>
              </w:rPr>
              <w:t>из</w:t>
            </w:r>
            <w:proofErr w:type="gramEnd"/>
          </w:p>
          <w:p w:rsidR="00F00B56" w:rsidRPr="00386D61" w:rsidRDefault="00F00B56" w:rsidP="00980E81">
            <w:pPr>
              <w:ind w:left="993" w:hanging="851"/>
              <w:rPr>
                <w:rFonts w:eastAsia="Calibri"/>
              </w:rPr>
            </w:pPr>
            <w:r w:rsidRPr="00386D61">
              <w:rPr>
                <w:rFonts w:eastAsia="Calibri"/>
              </w:rPr>
              <w:t>нержавеющей стали. Силиконовая соединительная трубка к дыхательному контуру.</w:t>
            </w:r>
          </w:p>
          <w:p w:rsidR="00F00B56" w:rsidRPr="00386D61" w:rsidRDefault="00F00B56" w:rsidP="00980E81">
            <w:pPr>
              <w:rPr>
                <w:rFonts w:eastAsia="Calibri"/>
                <w:i/>
                <w:u w:val="single"/>
              </w:rPr>
            </w:pPr>
            <w:r w:rsidRPr="00386D61">
              <w:rPr>
                <w:rFonts w:eastAsia="Calibri"/>
              </w:rPr>
              <w:t xml:space="preserve">  Скальпель - 1 шт. Одноразовый шприц- 1 шт.</w:t>
            </w:r>
          </w:p>
        </w:tc>
        <w:tc>
          <w:tcPr>
            <w:tcW w:w="329" w:type="pct"/>
            <w:shd w:val="clear" w:color="auto" w:fill="FFFFFF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18</w:t>
            </w:r>
          </w:p>
        </w:tc>
        <w:tc>
          <w:tcPr>
            <w:tcW w:w="4405" w:type="pct"/>
            <w:shd w:val="clear" w:color="auto" w:fill="auto"/>
          </w:tcPr>
          <w:p w:rsidR="00F00B56" w:rsidRPr="00166463" w:rsidRDefault="00F00B56" w:rsidP="00980E81">
            <w:proofErr w:type="spellStart"/>
            <w:r w:rsidRPr="00386D61">
              <w:t>Пульсоксиметр</w:t>
            </w:r>
            <w:proofErr w:type="spellEnd"/>
            <w:r w:rsidRPr="00166463">
              <w:t xml:space="preserve"> </w:t>
            </w:r>
          </w:p>
          <w:p w:rsidR="00F00B56" w:rsidRPr="00386D61" w:rsidRDefault="00F00B56" w:rsidP="00980E81">
            <w:p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НИАД (не </w:t>
            </w:r>
            <w:proofErr w:type="spellStart"/>
            <w:r w:rsidRPr="00386D61">
              <w:rPr>
                <w:rFonts w:eastAsia="MS Mincho"/>
              </w:rPr>
              <w:t>инвазивное</w:t>
            </w:r>
            <w:proofErr w:type="spellEnd"/>
            <w:r w:rsidRPr="00386D61">
              <w:rPr>
                <w:rFonts w:eastAsia="MS Mincho"/>
              </w:rPr>
              <w:t xml:space="preserve"> артериальное давление) монитор с SPo2</w:t>
            </w:r>
          </w:p>
          <w:p w:rsidR="00F00B56" w:rsidRPr="00386D61" w:rsidRDefault="00F00B56" w:rsidP="00980E81">
            <w:pPr>
              <w:rPr>
                <w:rFonts w:eastAsia="MS Mincho"/>
              </w:rPr>
            </w:pPr>
          </w:p>
          <w:p w:rsidR="00F00B56" w:rsidRPr="00386D61" w:rsidRDefault="00F00B56" w:rsidP="00980E81">
            <w:pPr>
              <w:numPr>
                <w:ilvl w:val="0"/>
                <w:numId w:val="1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Усовершенствованная технология SpO2</w:t>
            </w:r>
          </w:p>
          <w:p w:rsidR="00F00B56" w:rsidRPr="00386D61" w:rsidRDefault="00F00B56" w:rsidP="00980E81">
            <w:pPr>
              <w:numPr>
                <w:ilvl w:val="0"/>
                <w:numId w:val="1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Технология </w:t>
            </w:r>
            <w:proofErr w:type="spellStart"/>
            <w:r w:rsidRPr="00386D61">
              <w:rPr>
                <w:rFonts w:eastAsia="MS Mincho"/>
              </w:rPr>
              <w:t>PureSET</w:t>
            </w:r>
            <w:proofErr w:type="spellEnd"/>
            <w:r w:rsidRPr="00386D61">
              <w:rPr>
                <w:rFonts w:eastAsia="MS Mincho"/>
              </w:rPr>
              <w:t xml:space="preserve"> SpO2(Насыщенность периферийным кислородом)</w:t>
            </w:r>
          </w:p>
          <w:p w:rsidR="00F00B56" w:rsidRPr="00386D61" w:rsidRDefault="00F00B56" w:rsidP="00980E81">
            <w:pPr>
              <w:numPr>
                <w:ilvl w:val="0"/>
                <w:numId w:val="1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Усредняющая (4/8/12/16) SpO2 Технология</w:t>
            </w:r>
          </w:p>
          <w:p w:rsidR="00F00B56" w:rsidRPr="00386D61" w:rsidRDefault="00F00B56" w:rsidP="00980E81">
            <w:pPr>
              <w:numPr>
                <w:ilvl w:val="0"/>
                <w:numId w:val="1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Высокочувствительная НИАД технология</w:t>
            </w:r>
          </w:p>
          <w:p w:rsidR="00F00B56" w:rsidRPr="00386D61" w:rsidRDefault="00F00B56" w:rsidP="00980E81">
            <w:pPr>
              <w:numPr>
                <w:ilvl w:val="0"/>
                <w:numId w:val="1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Новорожденный-взрослый, Ручной/Автоматический режим</w:t>
            </w:r>
          </w:p>
          <w:p w:rsidR="00F00B56" w:rsidRPr="00386D61" w:rsidRDefault="00F00B56" w:rsidP="00980E81">
            <w:pPr>
              <w:rPr>
                <w:rFonts w:eastAsia="MS Mincho"/>
              </w:rPr>
            </w:pPr>
            <w:r w:rsidRPr="00386D61">
              <w:rPr>
                <w:rFonts w:eastAsia="MS Mincho"/>
              </w:rPr>
              <w:t>Примечание</w:t>
            </w:r>
          </w:p>
          <w:p w:rsidR="00F00B56" w:rsidRPr="00386D61" w:rsidRDefault="00F00B56" w:rsidP="00980E81">
            <w:pPr>
              <w:numPr>
                <w:ilvl w:val="0"/>
                <w:numId w:val="2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Память - до 72 часов/</w:t>
            </w:r>
          </w:p>
          <w:p w:rsidR="00F00B56" w:rsidRPr="00386D61" w:rsidRDefault="00F00B56" w:rsidP="00980E81">
            <w:pPr>
              <w:numPr>
                <w:ilvl w:val="0"/>
                <w:numId w:val="2"/>
              </w:numPr>
              <w:rPr>
                <w:rFonts w:eastAsia="MS Mincho"/>
              </w:rPr>
            </w:pPr>
            <w:proofErr w:type="gramStart"/>
            <w:r w:rsidRPr="00386D61">
              <w:rPr>
                <w:rFonts w:eastAsia="MS Mincho"/>
              </w:rPr>
              <w:t>Многоязыковой</w:t>
            </w:r>
            <w:proofErr w:type="gramEnd"/>
            <w:r w:rsidRPr="00386D61">
              <w:rPr>
                <w:rFonts w:eastAsia="MS Mincho"/>
              </w:rPr>
              <w:t xml:space="preserve"> - 6 языков/ </w:t>
            </w:r>
          </w:p>
          <w:p w:rsidR="00F00B56" w:rsidRPr="00386D61" w:rsidRDefault="00F00B56" w:rsidP="00980E81">
            <w:pPr>
              <w:numPr>
                <w:ilvl w:val="0"/>
                <w:numId w:val="2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последовательный интерфейс RS-232</w:t>
            </w:r>
          </w:p>
          <w:p w:rsidR="00F00B56" w:rsidRPr="004569A5" w:rsidRDefault="00F00B56" w:rsidP="00980E81">
            <w:pPr>
              <w:ind w:left="720"/>
              <w:rPr>
                <w:rFonts w:eastAsia="MS Mincho"/>
              </w:rPr>
            </w:pPr>
            <w:r w:rsidRPr="004569A5">
              <w:rPr>
                <w:rFonts w:eastAsia="MS Mincho"/>
              </w:rPr>
              <w:t>IP-1020 со штативом</w:t>
            </w:r>
            <w:r w:rsidRPr="004569A5">
              <w:rPr>
                <w:rFonts w:eastAsia="MS Mincho"/>
              </w:rPr>
              <w:tab/>
              <w:t xml:space="preserve">                    SpO2 усреднение        Динамика показателей</w:t>
            </w:r>
          </w:p>
          <w:p w:rsidR="00F00B56" w:rsidRPr="00386D61" w:rsidRDefault="00F00B56" w:rsidP="00980E81">
            <w:pPr>
              <w:rPr>
                <w:rFonts w:eastAsia="MS Mincho"/>
              </w:rPr>
            </w:pPr>
            <w:r w:rsidRPr="00386D61">
              <w:rPr>
                <w:rFonts w:eastAsia="MS Mincho"/>
              </w:rPr>
              <w:t>Спецификация</w:t>
            </w:r>
          </w:p>
          <w:p w:rsidR="00F00B56" w:rsidRPr="00386D61" w:rsidRDefault="00F00B56" w:rsidP="00980E81">
            <w:p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SpO2 (Насыщенность периферийным кислородом) 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Диапазон SpO2</w:t>
            </w:r>
            <w:r w:rsidRPr="00386D61">
              <w:rPr>
                <w:rFonts w:eastAsia="MS Mincho"/>
              </w:rPr>
              <w:t>                0 ~ 100%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Точность SpO2</w:t>
            </w:r>
            <w:r w:rsidRPr="00386D61">
              <w:rPr>
                <w:rFonts w:eastAsia="MS Mincho"/>
              </w:rPr>
              <w:t xml:space="preserve">               70 - 100 % +/- 2 %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SpO2 Усреднение</w:t>
            </w:r>
            <w:r w:rsidRPr="00386D61">
              <w:rPr>
                <w:rFonts w:eastAsia="MS Mincho"/>
              </w:rPr>
              <w:t>            4 / 8 / 12 / 16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Диапазон частоты пульса</w:t>
            </w:r>
            <w:r w:rsidRPr="00386D61">
              <w:rPr>
                <w:rFonts w:eastAsia="MS Mincho"/>
              </w:rPr>
              <w:t xml:space="preserve">          20 - 300 </w:t>
            </w:r>
            <w:proofErr w:type="spellStart"/>
            <w:r w:rsidRPr="00386D61">
              <w:rPr>
                <w:rFonts w:eastAsia="MS Mincho"/>
              </w:rPr>
              <w:t>bpm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Точность частоты пульса</w:t>
            </w:r>
            <w:r w:rsidRPr="00386D61">
              <w:rPr>
                <w:rFonts w:eastAsia="MS Mincho"/>
              </w:rPr>
              <w:t xml:space="preserve">   20 - 300 </w:t>
            </w:r>
            <w:proofErr w:type="spellStart"/>
            <w:r w:rsidRPr="00386D61">
              <w:rPr>
                <w:rFonts w:eastAsia="MS Mincho"/>
              </w:rPr>
              <w:t>bpm</w:t>
            </w:r>
            <w:proofErr w:type="spellEnd"/>
            <w:r w:rsidRPr="00386D61">
              <w:rPr>
                <w:rFonts w:eastAsia="MS Mincho"/>
              </w:rPr>
              <w:t xml:space="preserve"> +/- 2 %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Диапазон точности</w:t>
            </w:r>
            <w:r w:rsidRPr="00386D61">
              <w:rPr>
                <w:rFonts w:eastAsia="MS Mincho"/>
              </w:rPr>
              <w:t xml:space="preserve">          0.05% - 20%</w:t>
            </w:r>
          </w:p>
          <w:p w:rsidR="00F00B56" w:rsidRPr="00386D61" w:rsidRDefault="00F00B56" w:rsidP="00980E81">
            <w:pPr>
              <w:ind w:left="720"/>
              <w:rPr>
                <w:rFonts w:eastAsia="MS Mincho"/>
              </w:rPr>
            </w:pPr>
          </w:p>
          <w:p w:rsidR="00F00B56" w:rsidRPr="00386D61" w:rsidRDefault="00F00B56" w:rsidP="00980E81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>Предел сигнализации</w:t>
            </w:r>
          </w:p>
          <w:p w:rsidR="00F00B56" w:rsidRPr="00386D61" w:rsidRDefault="00F00B56" w:rsidP="00980E81">
            <w:pPr>
              <w:numPr>
                <w:ilvl w:val="0"/>
                <w:numId w:val="4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SpO2 </w:t>
            </w:r>
            <w:r w:rsidRPr="00386D61">
              <w:rPr>
                <w:rFonts w:eastAsia="MS Mincho"/>
              </w:rPr>
              <w:t>                          Высокий диапазон 100 % ~ 36 %: Регулировка на 1 %</w:t>
            </w:r>
          </w:p>
          <w:p w:rsidR="00F00B56" w:rsidRPr="00386D61" w:rsidRDefault="00F00B56" w:rsidP="00980E81">
            <w:pPr>
              <w:ind w:left="2880"/>
              <w:rPr>
                <w:rFonts w:eastAsia="MS Mincho"/>
              </w:rPr>
            </w:pPr>
            <w:r w:rsidRPr="00386D61">
              <w:rPr>
                <w:rFonts w:eastAsia="MS Mincho"/>
              </w:rPr>
              <w:t>Низкий диапазон 35 % ~ 99 %</w:t>
            </w:r>
            <w:proofErr w:type="gramStart"/>
            <w:r w:rsidRPr="00386D61">
              <w:rPr>
                <w:rFonts w:eastAsia="MS Mincho"/>
              </w:rPr>
              <w:t xml:space="preserve"> :</w:t>
            </w:r>
            <w:proofErr w:type="gramEnd"/>
            <w:r w:rsidRPr="00386D61">
              <w:rPr>
                <w:rFonts w:eastAsia="MS Mincho"/>
              </w:rPr>
              <w:t xml:space="preserve"> Регулировка на 1 %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Частота пульса </w:t>
            </w:r>
            <w:r w:rsidRPr="00386D61">
              <w:rPr>
                <w:rFonts w:eastAsia="MS Mincho"/>
              </w:rPr>
              <w:t>        Высокий диапазон 250 ~ 26 BPM: Регулировка на 1 BPM</w:t>
            </w:r>
          </w:p>
          <w:p w:rsidR="00F00B56" w:rsidRPr="00386D61" w:rsidRDefault="00F00B56" w:rsidP="00980E81">
            <w:pPr>
              <w:ind w:left="2880"/>
              <w:rPr>
                <w:rFonts w:eastAsia="MS Mincho"/>
              </w:rPr>
            </w:pPr>
            <w:r w:rsidRPr="00386D61">
              <w:rPr>
                <w:rFonts w:eastAsia="MS Mincho"/>
              </w:rPr>
              <w:t>Низкий диапазон 25 ~ 249 BPM</w:t>
            </w:r>
            <w:proofErr w:type="gramStart"/>
            <w:r w:rsidRPr="00386D61">
              <w:rPr>
                <w:rFonts w:eastAsia="MS Mincho"/>
              </w:rPr>
              <w:t xml:space="preserve"> :</w:t>
            </w:r>
            <w:proofErr w:type="gramEnd"/>
            <w:r w:rsidRPr="00386D61">
              <w:rPr>
                <w:rFonts w:eastAsia="MS Mincho"/>
              </w:rPr>
              <w:t xml:space="preserve"> Регулировка на 1 BPM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Опция отключения сигнализации  продолжительность</w:t>
            </w:r>
            <w:r w:rsidRPr="00386D61">
              <w:rPr>
                <w:rFonts w:eastAsia="MS Mincho"/>
              </w:rPr>
              <w:t xml:space="preserve">  30-60-90-120 сек </w:t>
            </w:r>
          </w:p>
          <w:p w:rsidR="00F00B56" w:rsidRPr="00386D61" w:rsidRDefault="00F00B56" w:rsidP="00980E81">
            <w:pPr>
              <w:ind w:left="720"/>
              <w:rPr>
                <w:rFonts w:eastAsia="MS Mincho"/>
              </w:rPr>
            </w:pPr>
            <w:r w:rsidRPr="00386D61">
              <w:rPr>
                <w:rFonts w:eastAsia="MS Mincho"/>
              </w:rPr>
              <w:t>Питание</w:t>
            </w:r>
            <w:proofErr w:type="gramStart"/>
            <w:r w:rsidRPr="00386D61">
              <w:rPr>
                <w:rFonts w:eastAsia="MS Mincho"/>
              </w:rPr>
              <w:t xml:space="preserve"> :</w:t>
            </w:r>
            <w:proofErr w:type="gram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 xml:space="preserve">Адаптер Подача </w:t>
            </w:r>
            <w:r w:rsidRPr="00386D61">
              <w:rPr>
                <w:rFonts w:eastAsia="MS Mincho"/>
              </w:rPr>
              <w:t xml:space="preserve">100 - 240 V 50/60Hz, 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Выходная мощность</w:t>
            </w:r>
            <w:r w:rsidRPr="00386D61">
              <w:rPr>
                <w:rFonts w:eastAsia="MS Mincho"/>
              </w:rPr>
              <w:t xml:space="preserve"> DC 12 V, 850 </w:t>
            </w:r>
            <w:proofErr w:type="spellStart"/>
            <w:r w:rsidRPr="00386D61">
              <w:rPr>
                <w:rFonts w:eastAsia="MS Mincho"/>
              </w:rPr>
              <w:t>mA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Энергопотребление</w:t>
            </w:r>
            <w:r w:rsidRPr="00386D61">
              <w:rPr>
                <w:rFonts w:eastAsia="MS Mincho"/>
              </w:rPr>
              <w:t>       30W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Тип батареи</w:t>
            </w:r>
            <w:r w:rsidRPr="00386D61">
              <w:rPr>
                <w:rFonts w:eastAsia="MS Mincho"/>
              </w:rPr>
              <w:t>                 </w:t>
            </w:r>
            <w:proofErr w:type="spellStart"/>
            <w:r w:rsidRPr="00386D61">
              <w:rPr>
                <w:rFonts w:eastAsia="MS Mincho"/>
              </w:rPr>
              <w:t>Литий-ионовая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Время зарядки</w:t>
            </w:r>
            <w:r w:rsidRPr="00386D61">
              <w:rPr>
                <w:rFonts w:eastAsia="MS Mincho"/>
              </w:rPr>
              <w:t>               5 часов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Время работы</w:t>
            </w:r>
            <w:r w:rsidRPr="00386D61">
              <w:rPr>
                <w:rFonts w:eastAsia="MS Mincho"/>
              </w:rPr>
              <w:t>              8 часов (с полной нагрузкой</w:t>
            </w:r>
            <w:proofErr w:type="gramStart"/>
            <w:r w:rsidRPr="00386D61">
              <w:rPr>
                <w:rFonts w:eastAsia="MS Mincho"/>
              </w:rPr>
              <w:t xml:space="preserve"> )</w:t>
            </w:r>
            <w:proofErr w:type="gramEnd"/>
          </w:p>
          <w:p w:rsidR="00F00B56" w:rsidRPr="00386D61" w:rsidRDefault="00F00B56" w:rsidP="00980E81">
            <w:pPr>
              <w:ind w:left="720"/>
              <w:rPr>
                <w:rFonts w:eastAsia="MS Mincho"/>
              </w:rPr>
            </w:pPr>
          </w:p>
          <w:p w:rsidR="00F00B56" w:rsidRPr="00386D61" w:rsidRDefault="00F00B56" w:rsidP="00980E81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>НИАД</w:t>
            </w:r>
          </w:p>
          <w:p w:rsidR="00F00B56" w:rsidRPr="00386D61" w:rsidRDefault="00F00B56" w:rsidP="00980E81">
            <w:pPr>
              <w:ind w:left="720"/>
              <w:rPr>
                <w:rFonts w:eastAsia="MS Mincho"/>
                <w:b/>
              </w:rPr>
            </w:pP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Технология измерения</w:t>
            </w:r>
            <w:r w:rsidRPr="00386D61">
              <w:rPr>
                <w:rFonts w:eastAsia="MS Mincho"/>
              </w:rPr>
              <w:t xml:space="preserve">    Осциллометрический Метод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lastRenderedPageBreak/>
              <w:t>Отображение диапазона давления</w:t>
            </w:r>
            <w:r w:rsidRPr="00386D61">
              <w:rPr>
                <w:rFonts w:eastAsia="MS Mincho"/>
              </w:rPr>
              <w:t xml:space="preserve">  0mmHg – 300mmHg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>Отображения точности давления</w:t>
            </w:r>
            <w:r w:rsidRPr="00386D61">
              <w:rPr>
                <w:rFonts w:eastAsia="MS Mincho"/>
              </w:rPr>
              <w:t xml:space="preserve">     меньше ± 4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</w:p>
          <w:p w:rsidR="00F00B56" w:rsidRPr="00386D61" w:rsidRDefault="00F00B56" w:rsidP="00980E81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>Диапазон измерения</w:t>
            </w:r>
          </w:p>
          <w:p w:rsidR="00F00B56" w:rsidRPr="00386D61" w:rsidRDefault="00F00B56" w:rsidP="00980E81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 xml:space="preserve">Взрослый/детский                                   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Систолический:   50 – 255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proofErr w:type="spellStart"/>
            <w:r w:rsidRPr="00386D61">
              <w:rPr>
                <w:rFonts w:eastAsia="MS Mincho"/>
              </w:rPr>
              <w:t>Диастолический</w:t>
            </w:r>
            <w:proofErr w:type="spellEnd"/>
            <w:r w:rsidRPr="00386D61">
              <w:rPr>
                <w:rFonts w:eastAsia="MS Mincho"/>
              </w:rPr>
              <w:t xml:space="preserve">: 30 – 220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Среднее:                40 – 235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</w:p>
          <w:p w:rsidR="00F00B56" w:rsidRPr="00386D61" w:rsidRDefault="00F00B56" w:rsidP="00980E81">
            <w:pPr>
              <w:ind w:left="720"/>
              <w:rPr>
                <w:rFonts w:eastAsia="MS Mincho"/>
                <w:b/>
              </w:rPr>
            </w:pPr>
            <w:r w:rsidRPr="00386D61">
              <w:rPr>
                <w:rFonts w:eastAsia="MS Mincho"/>
                <w:b/>
              </w:rPr>
              <w:t>Педиатрическое/</w:t>
            </w:r>
            <w:proofErr w:type="spellStart"/>
            <w:r w:rsidRPr="00386D61">
              <w:rPr>
                <w:rFonts w:eastAsia="MS Mincho"/>
                <w:b/>
              </w:rPr>
              <w:t>инфантич</w:t>
            </w:r>
            <w:proofErr w:type="spellEnd"/>
            <w:r w:rsidRPr="00386D61">
              <w:rPr>
                <w:rFonts w:eastAsia="MS Mincho"/>
                <w:b/>
              </w:rPr>
              <w:t xml:space="preserve">.                    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 xml:space="preserve">Систолический:   30 – 130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  <w:r w:rsidRPr="00386D61">
              <w:rPr>
                <w:rFonts w:eastAsia="MS Mincho"/>
              </w:rPr>
              <w:t xml:space="preserve">  </w:t>
            </w:r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proofErr w:type="spellStart"/>
            <w:r w:rsidRPr="00386D61">
              <w:rPr>
                <w:rFonts w:eastAsia="MS Mincho"/>
              </w:rPr>
              <w:t>Диастолический</w:t>
            </w:r>
            <w:proofErr w:type="spellEnd"/>
            <w:r w:rsidRPr="00386D61">
              <w:rPr>
                <w:rFonts w:eastAsia="MS Mincho"/>
              </w:rPr>
              <w:t xml:space="preserve">: 20 – 100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</w:rPr>
              <w:t>Среднее:</w:t>
            </w:r>
            <w:r w:rsidRPr="00386D61">
              <w:rPr>
                <w:rFonts w:eastAsia="MS Mincho"/>
              </w:rPr>
              <w:tab/>
              <w:t xml:space="preserve"> 25-120 </w:t>
            </w:r>
            <w:proofErr w:type="spellStart"/>
            <w:r w:rsidRPr="00386D61">
              <w:rPr>
                <w:rFonts w:eastAsia="MS Mincho"/>
              </w:rPr>
              <w:t>mmHg</w:t>
            </w:r>
            <w:proofErr w:type="spellEnd"/>
          </w:p>
          <w:p w:rsidR="00F00B56" w:rsidRPr="00386D61" w:rsidRDefault="00F00B56" w:rsidP="00980E81">
            <w:pPr>
              <w:numPr>
                <w:ilvl w:val="0"/>
                <w:numId w:val="3"/>
              </w:numPr>
              <w:rPr>
                <w:rFonts w:eastAsia="MS Mincho"/>
              </w:rPr>
            </w:pPr>
            <w:r w:rsidRPr="00386D61">
              <w:rPr>
                <w:rFonts w:eastAsia="MS Mincho"/>
                <w:b/>
              </w:rPr>
              <w:t xml:space="preserve">Авто режим: </w:t>
            </w:r>
            <w:r w:rsidRPr="00386D61">
              <w:rPr>
                <w:rFonts w:eastAsia="MS Mincho"/>
              </w:rPr>
              <w:t xml:space="preserve"> 2,5,10,30,60,90,120, 240 мин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lastRenderedPageBreak/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lastRenderedPageBreak/>
              <w:t>19</w:t>
            </w:r>
          </w:p>
        </w:tc>
        <w:tc>
          <w:tcPr>
            <w:tcW w:w="4405" w:type="pct"/>
            <w:shd w:val="clear" w:color="auto" w:fill="auto"/>
          </w:tcPr>
          <w:p w:rsidR="00F00B56" w:rsidRDefault="00F00B56" w:rsidP="00980E81">
            <w:pPr>
              <w:shd w:val="clear" w:color="auto" w:fill="FFFFFF"/>
              <w:jc w:val="both"/>
              <w:rPr>
                <w:rFonts w:eastAsia="Arial Unicode MS"/>
                <w:i/>
                <w:color w:val="000000"/>
                <w:u w:val="single"/>
              </w:rPr>
            </w:pPr>
            <w:r w:rsidRPr="00D064C3">
              <w:rPr>
                <w:rFonts w:eastAsia="Arial Unicode MS"/>
                <w:i/>
                <w:color w:val="000000"/>
                <w:u w:val="single"/>
              </w:rPr>
              <w:t>Электрический отсасывающий насос.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Универсальный портативный аспиратор для использования в автомобилях скорой помощи и спасательных службах, от сети 12V и от аккумуляторной батареи.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>Корпус аппарата должен быть полностью герметичным, включая кнопку включения прибора, и выполнен из высокопрочного АБС пластика, обладающего высокой устойчивостью к царапинам и ударам.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Наличие удобной ручки для переноски.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Аспиратор должен быть прост в управлении: на панели управления должны находиться кнопка включения/выключения, манометр (0-100 кПа) и регулятор уровня вакуума.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Также на панели должно быть наличие индикатора подключения внешнего питания и уровня заряда батареи, состоящего из трех индикаторов.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Прибор должен быть укомплектован надежным </w:t>
            </w:r>
            <w:proofErr w:type="spellStart"/>
            <w:r w:rsidRPr="00D064C3">
              <w:rPr>
                <w:rFonts w:eastAsia="Arial Unicode MS"/>
                <w:color w:val="000000"/>
              </w:rPr>
              <w:t>безмаслянным</w:t>
            </w:r>
            <w:proofErr w:type="spellEnd"/>
            <w:r w:rsidRPr="00D064C3">
              <w:rPr>
                <w:rFonts w:eastAsia="Arial Unicode MS"/>
                <w:color w:val="000000"/>
              </w:rPr>
              <w:t xml:space="preserve"> насосом поршневого типа с длительным сроком службы, не требующим технического обслуживания.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proofErr w:type="gramStart"/>
            <w:r w:rsidRPr="00D064C3">
              <w:rPr>
                <w:rFonts w:eastAsia="Arial Unicode MS"/>
                <w:color w:val="000000"/>
              </w:rPr>
              <w:t xml:space="preserve">Аспиратор должен быть оснащен антибактериальным фильтром, клапаном, предохраняющими от переполнения, удлиненным силиконовым шлангом для подключения аспирационной емкости длинной не менее 3м. </w:t>
            </w:r>
            <w:proofErr w:type="gramEnd"/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Наличие аспирационной емкости объемом не более 1л (с нанесенной шкалой), выполненной из поликарбоната.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Возможность стерилизации емкости </w:t>
            </w:r>
            <w:proofErr w:type="spellStart"/>
            <w:r w:rsidRPr="00D064C3">
              <w:rPr>
                <w:rFonts w:eastAsia="Arial Unicode MS"/>
                <w:color w:val="000000"/>
              </w:rPr>
              <w:t>автоклавированием</w:t>
            </w:r>
            <w:proofErr w:type="spellEnd"/>
            <w:r w:rsidRPr="00D064C3">
              <w:rPr>
                <w:rFonts w:eastAsia="Arial Unicode MS"/>
                <w:color w:val="000000"/>
              </w:rPr>
              <w:t xml:space="preserve"> при температуре не более 121 градусов C.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Наличие встроенной батареи для автономной работы от аккумулятора не менее 65 мин. Индикатор заряда батареи в трех уровнях.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>Индикатор работы аппарата от сети/аккумулятора.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Производительность: 30 л/мин.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Макс. вакуум: от 0 до 84 кПа.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Вес: не более 4,2 кг.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Габариты: не более 39 </w:t>
            </w:r>
            <w:proofErr w:type="spellStart"/>
            <w:r w:rsidRPr="00D064C3">
              <w:rPr>
                <w:rFonts w:eastAsia="Arial Unicode MS"/>
                <w:color w:val="000000"/>
              </w:rPr>
              <w:t>x</w:t>
            </w:r>
            <w:proofErr w:type="spellEnd"/>
            <w:r w:rsidRPr="00D064C3">
              <w:rPr>
                <w:rFonts w:eastAsia="Arial Unicode MS"/>
                <w:color w:val="000000"/>
              </w:rPr>
              <w:t xml:space="preserve"> 15 </w:t>
            </w:r>
            <w:proofErr w:type="spellStart"/>
            <w:r w:rsidRPr="00D064C3">
              <w:rPr>
                <w:rFonts w:eastAsia="Arial Unicode MS"/>
                <w:color w:val="000000"/>
              </w:rPr>
              <w:t>x</w:t>
            </w:r>
            <w:proofErr w:type="spellEnd"/>
            <w:r w:rsidRPr="00D064C3">
              <w:rPr>
                <w:rFonts w:eastAsia="Arial Unicode MS"/>
                <w:color w:val="000000"/>
              </w:rPr>
              <w:t xml:space="preserve"> 28 см.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Уровень шума: не более 49 </w:t>
            </w:r>
            <w:proofErr w:type="spellStart"/>
            <w:r w:rsidRPr="00D064C3">
              <w:rPr>
                <w:rFonts w:eastAsia="Arial Unicode MS"/>
                <w:color w:val="000000"/>
              </w:rPr>
              <w:t>Дб</w:t>
            </w:r>
            <w:proofErr w:type="spellEnd"/>
            <w:r w:rsidRPr="00D064C3">
              <w:rPr>
                <w:rFonts w:eastAsia="Arial Unicode MS"/>
                <w:color w:val="000000"/>
              </w:rPr>
              <w:t xml:space="preserve">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Комплект поставки: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Аспиратор – 1 шт.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Силиконовый шланг для подключения аспирационной емкости – 1 шт.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proofErr w:type="spellStart"/>
            <w:r w:rsidRPr="00D064C3">
              <w:rPr>
                <w:rFonts w:eastAsia="Arial Unicode MS"/>
                <w:color w:val="000000"/>
              </w:rPr>
              <w:t>Автоклавируемая</w:t>
            </w:r>
            <w:proofErr w:type="spellEnd"/>
            <w:r w:rsidRPr="00D064C3">
              <w:rPr>
                <w:rFonts w:eastAsia="Arial Unicode MS"/>
                <w:color w:val="000000"/>
              </w:rPr>
              <w:t xml:space="preserve"> аспирационная емкость – 1 шт.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Антибактериальный фильтр – 3 шт. </w:t>
            </w:r>
          </w:p>
          <w:p w:rsidR="00F00B56" w:rsidRPr="00D064C3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 xml:space="preserve">Сетевой шнур – 1 шт. </w:t>
            </w:r>
          </w:p>
          <w:p w:rsidR="00F00B56" w:rsidRPr="00386D61" w:rsidRDefault="00F00B56" w:rsidP="00980E81">
            <w:pPr>
              <w:shd w:val="clear" w:color="auto" w:fill="FFFFFF"/>
              <w:jc w:val="both"/>
              <w:rPr>
                <w:rFonts w:eastAsia="Arial Unicode MS"/>
                <w:color w:val="000000"/>
              </w:rPr>
            </w:pPr>
            <w:r w:rsidRPr="00D064C3">
              <w:rPr>
                <w:rFonts w:eastAsia="Arial Unicode MS"/>
                <w:color w:val="000000"/>
              </w:rPr>
              <w:t>Кабель питания 12/24V- 1 шт.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</w:pPr>
            <w:r w:rsidRPr="00386D61"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proofErr w:type="spellStart"/>
            <w:r w:rsidRPr="00386D61">
              <w:rPr>
                <w:i/>
                <w:u w:val="single"/>
              </w:rPr>
              <w:t>Хладоген</w:t>
            </w:r>
            <w:proofErr w:type="spellEnd"/>
            <w:r w:rsidRPr="00386D61">
              <w:rPr>
                <w:i/>
                <w:u w:val="single"/>
              </w:rPr>
              <w:t xml:space="preserve"> (</w:t>
            </w:r>
            <w:proofErr w:type="spellStart"/>
            <w:r w:rsidRPr="00386D61">
              <w:rPr>
                <w:i/>
                <w:u w:val="single"/>
              </w:rPr>
              <w:t>исскуственный</w:t>
            </w:r>
            <w:proofErr w:type="spellEnd"/>
            <w:r w:rsidRPr="00386D61">
              <w:rPr>
                <w:i/>
                <w:u w:val="single"/>
              </w:rPr>
              <w:t xml:space="preserve"> лед)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  <w:rPr>
                <w:lang w:val="kk-KZ"/>
              </w:rPr>
            </w:pPr>
            <w:r w:rsidRPr="00386D61">
              <w:rPr>
                <w:lang w:val="kk-KZ"/>
              </w:rPr>
              <w:t>1</w:t>
            </w:r>
          </w:p>
        </w:tc>
      </w:tr>
      <w:tr w:rsidR="00F00B56" w:rsidRPr="00386D61" w:rsidTr="00980E81">
        <w:tc>
          <w:tcPr>
            <w:tcW w:w="266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both"/>
              <w:outlineLvl w:val="0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4405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Кислородный баллон – 10л</w:t>
            </w:r>
          </w:p>
        </w:tc>
        <w:tc>
          <w:tcPr>
            <w:tcW w:w="329" w:type="pct"/>
            <w:shd w:val="clear" w:color="auto" w:fill="auto"/>
          </w:tcPr>
          <w:p w:rsidR="00F00B56" w:rsidRPr="00386D61" w:rsidRDefault="00F00B56" w:rsidP="00980E81">
            <w:pPr>
              <w:autoSpaceDE w:val="0"/>
              <w:autoSpaceDN w:val="0"/>
              <w:adjustRightInd w:val="0"/>
              <w:jc w:val="center"/>
              <w:outlineLvl w:val="0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</w:tbl>
    <w:p w:rsidR="00F00B56" w:rsidRPr="00CF0070" w:rsidRDefault="00F00B56" w:rsidP="00F00B56">
      <w:pPr>
        <w:tabs>
          <w:tab w:val="left" w:pos="7380"/>
        </w:tabs>
        <w:jc w:val="both"/>
        <w:rPr>
          <w:rFonts w:ascii="Arial Narrow" w:hAnsi="Arial Narrow" w:cs="Calibri"/>
          <w:b/>
          <w:lang w:val="en-US"/>
        </w:rPr>
      </w:pPr>
    </w:p>
    <w:p w:rsidR="00F00B56" w:rsidRPr="00910EAB" w:rsidRDefault="00F00B56" w:rsidP="00F00B56">
      <w:pPr>
        <w:tabs>
          <w:tab w:val="left" w:pos="7380"/>
        </w:tabs>
        <w:jc w:val="both"/>
        <w:rPr>
          <w:rFonts w:ascii="Arial Narrow" w:hAnsi="Arial Narrow" w:cs="Calibri"/>
          <w:vanish/>
        </w:rPr>
      </w:pPr>
      <w:r w:rsidRPr="00910EAB">
        <w:rPr>
          <w:rFonts w:ascii="Arial Narrow" w:hAnsi="Arial Narrow" w:cs="Calibri"/>
          <w:b/>
        </w:rPr>
        <w:t xml:space="preserve">Сопутствующие </w:t>
      </w:r>
      <w:proofErr w:type="gramStart"/>
      <w:r w:rsidRPr="00910EAB">
        <w:rPr>
          <w:rFonts w:ascii="Arial Narrow" w:hAnsi="Arial Narrow" w:cs="Calibri"/>
          <w:b/>
        </w:rPr>
        <w:t>услуги</w:t>
      </w:r>
      <w:proofErr w:type="gramEnd"/>
      <w:r w:rsidRPr="00910EAB">
        <w:rPr>
          <w:rFonts w:ascii="Arial Narrow" w:hAnsi="Arial Narrow" w:cs="Calibri"/>
          <w:b/>
        </w:rPr>
        <w:t xml:space="preserve"> включенные в стоимость:  доставка, монтаж, инсталляция, пуск в эксплуатацию, оказание технического содействия, инструктаж персонала на рабочем месте. </w:t>
      </w:r>
      <w:r w:rsidRPr="00910EAB">
        <w:rPr>
          <w:rFonts w:ascii="Arial Narrow" w:hAnsi="Arial Narrow" w:cs="Calibri"/>
          <w:vanish/>
        </w:rPr>
        <w:t xml:space="preserve">ConfigurationTotal=2,835,065 ChapterTitle=Intera 1.5, ChapterTotal=2,835,065 </w:t>
      </w:r>
    </w:p>
    <w:p w:rsidR="00F00B56" w:rsidRPr="00910EAB" w:rsidRDefault="00F00B56" w:rsidP="00F00B56">
      <w:pPr>
        <w:jc w:val="both"/>
        <w:rPr>
          <w:rFonts w:ascii="Arial Narrow" w:hAnsi="Arial Narrow" w:cs="Calibri"/>
        </w:rPr>
      </w:pPr>
    </w:p>
    <w:p w:rsidR="00F00B56" w:rsidRDefault="00F00B56" w:rsidP="00F00B56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Гарантийное обслуживание в течение </w:t>
      </w:r>
      <w:r>
        <w:rPr>
          <w:rFonts w:ascii="Arial Narrow" w:hAnsi="Arial Narrow" w:cs="Calibri"/>
          <w:b/>
        </w:rPr>
        <w:t>37</w:t>
      </w:r>
      <w:r w:rsidRPr="00910EAB">
        <w:rPr>
          <w:rFonts w:ascii="Arial Narrow" w:hAnsi="Arial Narrow" w:cs="Calibri"/>
          <w:b/>
        </w:rPr>
        <w:t xml:space="preserve"> месяцев</w:t>
      </w:r>
    </w:p>
    <w:p w:rsidR="00F00B56" w:rsidRPr="008E6FFF" w:rsidRDefault="00F00B56" w:rsidP="00F00B56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Условия оплаты: </w:t>
      </w:r>
      <w:r w:rsidR="009F703B">
        <w:rPr>
          <w:rFonts w:ascii="Arial Narrow" w:hAnsi="Arial Narrow" w:cs="Calibri"/>
          <w:b/>
        </w:rPr>
        <w:t>перечислением</w:t>
      </w:r>
      <w:r>
        <w:rPr>
          <w:rFonts w:ascii="Arial Narrow" w:hAnsi="Arial Narrow" w:cs="Calibri"/>
          <w:b/>
        </w:rPr>
        <w:t xml:space="preserve"> по факту поставки</w:t>
      </w:r>
    </w:p>
    <w:p w:rsidR="00F00B56" w:rsidRPr="00910EAB" w:rsidRDefault="00F00B56" w:rsidP="00F00B56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 xml:space="preserve">Срок поставки </w:t>
      </w:r>
      <w:r w:rsidR="00166463">
        <w:rPr>
          <w:rFonts w:ascii="Arial Narrow" w:hAnsi="Arial Narrow" w:cs="Calibri"/>
          <w:b/>
        </w:rPr>
        <w:t>6</w:t>
      </w:r>
      <w:r>
        <w:rPr>
          <w:rFonts w:ascii="Arial Narrow" w:hAnsi="Arial Narrow" w:cs="Calibri"/>
          <w:b/>
        </w:rPr>
        <w:t>0</w:t>
      </w:r>
      <w:r w:rsidRPr="00910EAB">
        <w:rPr>
          <w:rFonts w:ascii="Arial Narrow" w:hAnsi="Arial Narrow" w:cs="Calibri"/>
          <w:b/>
        </w:rPr>
        <w:t xml:space="preserve"> </w:t>
      </w:r>
      <w:r w:rsidR="00166463">
        <w:rPr>
          <w:rFonts w:ascii="Arial Narrow" w:hAnsi="Arial Narrow" w:cs="Calibri"/>
          <w:b/>
        </w:rPr>
        <w:t>календарных</w:t>
      </w:r>
      <w:r>
        <w:rPr>
          <w:rFonts w:ascii="Arial Narrow" w:hAnsi="Arial Narrow" w:cs="Calibri"/>
          <w:b/>
        </w:rPr>
        <w:t xml:space="preserve"> </w:t>
      </w:r>
      <w:r w:rsidRPr="00910EAB">
        <w:rPr>
          <w:rFonts w:ascii="Arial Narrow" w:hAnsi="Arial Narrow" w:cs="Calibri"/>
          <w:b/>
        </w:rPr>
        <w:t xml:space="preserve">дней с момента </w:t>
      </w:r>
      <w:r w:rsidR="009F703B">
        <w:rPr>
          <w:rFonts w:ascii="Arial Narrow" w:hAnsi="Arial Narrow" w:cs="Calibri"/>
          <w:b/>
        </w:rPr>
        <w:t>подписания договора</w:t>
      </w:r>
      <w:r w:rsidRPr="00910EAB">
        <w:rPr>
          <w:rFonts w:ascii="Arial Narrow" w:hAnsi="Arial Narrow" w:cs="Calibri"/>
          <w:b/>
        </w:rPr>
        <w:t>.</w:t>
      </w:r>
    </w:p>
    <w:p w:rsidR="00F00B56" w:rsidRPr="00B04600" w:rsidRDefault="00F00B56" w:rsidP="00F00B56">
      <w:pPr>
        <w:jc w:val="both"/>
        <w:rPr>
          <w:rFonts w:ascii="Arial Narrow" w:hAnsi="Arial Narrow" w:cs="Calibri"/>
          <w:b/>
        </w:rPr>
      </w:pPr>
      <w:r w:rsidRPr="00910EAB">
        <w:rPr>
          <w:rFonts w:ascii="Arial Narrow" w:hAnsi="Arial Narrow" w:cs="Calibri"/>
          <w:b/>
        </w:rPr>
        <w:t>Условия поставки</w:t>
      </w:r>
      <w:r w:rsidRPr="00B04600">
        <w:rPr>
          <w:rFonts w:ascii="Arial Narrow" w:hAnsi="Arial Narrow" w:cs="Calibri"/>
          <w:b/>
        </w:rPr>
        <w:t xml:space="preserve"> </w:t>
      </w:r>
      <w:r>
        <w:rPr>
          <w:rFonts w:ascii="Arial Narrow" w:hAnsi="Arial Narrow" w:cs="Calibri"/>
          <w:b/>
          <w:lang w:val="en-US"/>
        </w:rPr>
        <w:t>DDP</w:t>
      </w:r>
    </w:p>
    <w:p w:rsidR="00F00B56" w:rsidRDefault="00F00B56" w:rsidP="00F00B56"/>
    <w:sectPr w:rsidR="00F00B56" w:rsidSect="00980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4D63C77"/>
    <w:multiLevelType w:val="hybridMultilevel"/>
    <w:tmpl w:val="A0E85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23A11"/>
    <w:multiLevelType w:val="hybridMultilevel"/>
    <w:tmpl w:val="C23CE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A2F0B"/>
    <w:multiLevelType w:val="hybridMultilevel"/>
    <w:tmpl w:val="06985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41E0C"/>
    <w:multiLevelType w:val="hybridMultilevel"/>
    <w:tmpl w:val="EDCA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B56"/>
    <w:rsid w:val="00007F0D"/>
    <w:rsid w:val="000C203F"/>
    <w:rsid w:val="00166463"/>
    <w:rsid w:val="001C00E1"/>
    <w:rsid w:val="001C5AA1"/>
    <w:rsid w:val="0031004B"/>
    <w:rsid w:val="00331FD7"/>
    <w:rsid w:val="003615D7"/>
    <w:rsid w:val="00387874"/>
    <w:rsid w:val="00571DED"/>
    <w:rsid w:val="005C5EBC"/>
    <w:rsid w:val="006426FA"/>
    <w:rsid w:val="006937A3"/>
    <w:rsid w:val="007346DB"/>
    <w:rsid w:val="00771828"/>
    <w:rsid w:val="007F0660"/>
    <w:rsid w:val="008968F7"/>
    <w:rsid w:val="00900EB2"/>
    <w:rsid w:val="0090317E"/>
    <w:rsid w:val="00980E81"/>
    <w:rsid w:val="009F703B"/>
    <w:rsid w:val="00B414D6"/>
    <w:rsid w:val="00BC3B8F"/>
    <w:rsid w:val="00C558A5"/>
    <w:rsid w:val="00CE7B0A"/>
    <w:rsid w:val="00D22238"/>
    <w:rsid w:val="00D57F0E"/>
    <w:rsid w:val="00DB5B0D"/>
    <w:rsid w:val="00EF00A5"/>
    <w:rsid w:val="00F00B56"/>
    <w:rsid w:val="00F42EA1"/>
    <w:rsid w:val="00FD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B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CE7B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976F-11DD-454F-B00E-4AED311B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19</Pages>
  <Words>6112</Words>
  <Characters>34844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16</cp:revision>
  <cp:lastPrinted>2018-08-24T09:00:00Z</cp:lastPrinted>
  <dcterms:created xsi:type="dcterms:W3CDTF">2018-08-16T09:32:00Z</dcterms:created>
  <dcterms:modified xsi:type="dcterms:W3CDTF">2018-08-25T07:40:00Z</dcterms:modified>
</cp:coreProperties>
</file>